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85367C">
        <w:rPr>
          <w:szCs w:val="28"/>
        </w:rPr>
        <w:t xml:space="preserve">             </w:t>
      </w:r>
      <w:proofErr w:type="spellStart"/>
      <w:r w:rsidR="0085367C">
        <w:rPr>
          <w:szCs w:val="28"/>
        </w:rPr>
        <w:t>Коротоякского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85367C">
        <w:rPr>
          <w:szCs w:val="28"/>
        </w:rPr>
        <w:t xml:space="preserve">    Трофимову Н.В.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A613F5" w:rsidP="00DC2825">
      <w:pPr>
        <w:ind w:left="360"/>
        <w:rPr>
          <w:szCs w:val="28"/>
        </w:rPr>
      </w:pPr>
      <w:r>
        <w:rPr>
          <w:szCs w:val="28"/>
        </w:rPr>
        <w:t>24.04.2024</w:t>
      </w:r>
      <w:r w:rsidR="002D597F" w:rsidRPr="007570DD">
        <w:rPr>
          <w:szCs w:val="28"/>
        </w:rPr>
        <w:t xml:space="preserve"> </w:t>
      </w:r>
      <w:r w:rsidR="007570DD" w:rsidRPr="007570DD">
        <w:rPr>
          <w:szCs w:val="28"/>
        </w:rPr>
        <w:t>г.        №24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1D7">
        <w:rPr>
          <w:szCs w:val="28"/>
        </w:rPr>
        <w:t>Коротоякского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3451D7">
        <w:rPr>
          <w:szCs w:val="28"/>
        </w:rPr>
        <w:t>Коротоякского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D735A9">
        <w:rPr>
          <w:szCs w:val="28"/>
        </w:rPr>
        <w:t xml:space="preserve"> муниципального района за 202</w:t>
      </w:r>
      <w:r w:rsidR="00564410">
        <w:rPr>
          <w:szCs w:val="28"/>
        </w:rPr>
        <w:t>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3451D7">
        <w:rPr>
          <w:szCs w:val="28"/>
        </w:rPr>
        <w:t>Коротоякского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3451D7">
        <w:rPr>
          <w:szCs w:val="28"/>
        </w:rPr>
        <w:t>Коротоякском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3451D7">
        <w:rPr>
          <w:szCs w:val="28"/>
        </w:rPr>
        <w:t>К</w:t>
      </w:r>
      <w:r w:rsidR="003451D7">
        <w:rPr>
          <w:szCs w:val="28"/>
        </w:rPr>
        <w:t>о</w:t>
      </w:r>
      <w:r w:rsidR="003451D7">
        <w:rPr>
          <w:szCs w:val="28"/>
        </w:rPr>
        <w:t>ротоякского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795BED">
        <w:rPr>
          <w:szCs w:val="28"/>
        </w:rPr>
        <w:t xml:space="preserve">Приложение: на </w:t>
      </w:r>
      <w:r w:rsidR="002C299F" w:rsidRPr="00795BED">
        <w:rPr>
          <w:szCs w:val="28"/>
        </w:rPr>
        <w:t>7</w:t>
      </w:r>
      <w:r w:rsidRPr="00795BED">
        <w:rPr>
          <w:szCs w:val="28"/>
        </w:rPr>
        <w:t xml:space="preserve"> л</w:t>
      </w:r>
      <w:r w:rsidR="00547C9E" w:rsidRPr="00795BED">
        <w:rPr>
          <w:szCs w:val="28"/>
        </w:rPr>
        <w:t>.</w:t>
      </w:r>
      <w:bookmarkStart w:id="0" w:name="_GoBack"/>
      <w:bookmarkEnd w:id="0"/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3451D7">
        <w:rPr>
          <w:b/>
          <w:bCs/>
          <w:sz w:val="24"/>
          <w:szCs w:val="24"/>
        </w:rPr>
        <w:t>Коротоякского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3451D7">
        <w:rPr>
          <w:b/>
          <w:sz w:val="24"/>
          <w:szCs w:val="24"/>
        </w:rPr>
        <w:t>Коротоякского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AF3D2B">
        <w:rPr>
          <w:b/>
          <w:bCs/>
          <w:sz w:val="24"/>
          <w:szCs w:val="24"/>
        </w:rPr>
        <w:t>2</w:t>
      </w:r>
      <w:r w:rsidR="000F066C">
        <w:rPr>
          <w:b/>
          <w:bCs/>
          <w:sz w:val="24"/>
          <w:szCs w:val="24"/>
        </w:rPr>
        <w:t>3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3E2F39">
        <w:rPr>
          <w:sz w:val="24"/>
          <w:szCs w:val="24"/>
        </w:rPr>
        <w:t>2</w:t>
      </w:r>
      <w:r w:rsidR="003D2E9D">
        <w:rPr>
          <w:sz w:val="24"/>
          <w:szCs w:val="24"/>
        </w:rPr>
        <w:t>3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563A04">
        <w:rPr>
          <w:sz w:val="24"/>
          <w:szCs w:val="24"/>
        </w:rPr>
        <w:t>Коротоякском</w:t>
      </w:r>
      <w:proofErr w:type="spellEnd"/>
      <w:r w:rsidR="00563A04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соглашением  о перед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че полномочий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</w:t>
      </w:r>
      <w:r w:rsidR="00B477BA" w:rsidRPr="00C7726A">
        <w:rPr>
          <w:sz w:val="24"/>
          <w:szCs w:val="24"/>
        </w:rPr>
        <w:t>о</w:t>
      </w:r>
      <w:r w:rsidR="00B477BA" w:rsidRPr="00C7726A">
        <w:rPr>
          <w:sz w:val="24"/>
          <w:szCs w:val="24"/>
        </w:rPr>
        <w:t>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r w:rsidRPr="00C7726A">
        <w:rPr>
          <w:sz w:val="24"/>
          <w:szCs w:val="24"/>
        </w:rPr>
        <w:t>Отчёт об исполнении бюдж</w:t>
      </w:r>
      <w:r w:rsidR="00700881">
        <w:rPr>
          <w:sz w:val="24"/>
          <w:szCs w:val="24"/>
        </w:rPr>
        <w:t>ета сельского поселения  за 202</w:t>
      </w:r>
      <w:r w:rsidR="00BC366A">
        <w:rPr>
          <w:sz w:val="24"/>
          <w:szCs w:val="24"/>
        </w:rPr>
        <w:t>3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8F6477">
        <w:rPr>
          <w:sz w:val="24"/>
          <w:szCs w:val="24"/>
        </w:rPr>
        <w:t>Коротоякского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8F6477">
        <w:rPr>
          <w:sz w:val="24"/>
          <w:szCs w:val="24"/>
        </w:rPr>
        <w:t>Коротоякском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8F6477">
        <w:rPr>
          <w:sz w:val="24"/>
          <w:szCs w:val="24"/>
        </w:rPr>
        <w:t>Коротоякского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700881">
        <w:rPr>
          <w:sz w:val="24"/>
          <w:szCs w:val="24"/>
        </w:rPr>
        <w:t>сельского поселения  за 202</w:t>
      </w:r>
      <w:r w:rsidR="00BC366A">
        <w:rPr>
          <w:sz w:val="24"/>
          <w:szCs w:val="24"/>
        </w:rPr>
        <w:t>3</w:t>
      </w:r>
      <w:r w:rsidRPr="00C7726A">
        <w:rPr>
          <w:sz w:val="24"/>
          <w:szCs w:val="24"/>
        </w:rPr>
        <w:t xml:space="preserve">год». </w:t>
      </w:r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700881">
        <w:rPr>
          <w:rFonts w:eastAsia="TimesNewRoman"/>
          <w:sz w:val="24"/>
          <w:szCs w:val="24"/>
        </w:rPr>
        <w:t>рки бюджетной отчетности за 202</w:t>
      </w:r>
      <w:r w:rsidR="00BC366A">
        <w:rPr>
          <w:rFonts w:eastAsia="TimesNewRoman"/>
          <w:sz w:val="24"/>
          <w:szCs w:val="24"/>
        </w:rPr>
        <w:t>3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04412C">
        <w:rPr>
          <w:sz w:val="24"/>
          <w:szCs w:val="24"/>
        </w:rPr>
        <w:t>Коротоякского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</w:t>
      </w:r>
      <w:r w:rsidR="00526DFF" w:rsidRPr="00C7726A">
        <w:rPr>
          <w:sz w:val="24"/>
          <w:szCs w:val="24"/>
        </w:rPr>
        <w:t>й</w:t>
      </w:r>
      <w:r w:rsidR="00526DFF" w:rsidRPr="00C7726A">
        <w:rPr>
          <w:sz w:val="24"/>
          <w:szCs w:val="24"/>
        </w:rPr>
        <w:t>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3D79D4">
        <w:rPr>
          <w:sz w:val="24"/>
          <w:szCs w:val="24"/>
        </w:rPr>
        <w:t>Коротоякского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3D79D4">
        <w:rPr>
          <w:sz w:val="24"/>
          <w:szCs w:val="24"/>
        </w:rPr>
        <w:t>Трофимовым Николай Васильевичем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C7726A" w:rsidRDefault="007409CF" w:rsidP="00E12A34">
      <w:pPr>
        <w:ind w:right="113"/>
        <w:rPr>
          <w:b/>
          <w:bCs/>
          <w:sz w:val="24"/>
          <w:szCs w:val="24"/>
        </w:rPr>
      </w:pPr>
    </w:p>
    <w:p w:rsidR="00CA0887" w:rsidRDefault="00CA0887" w:rsidP="00E12A34">
      <w:pPr>
        <w:spacing w:before="120"/>
        <w:jc w:val="center"/>
        <w:rPr>
          <w:b/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DA6A0F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Коротояского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793A1C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751736">
        <w:rPr>
          <w:b/>
          <w:sz w:val="24"/>
          <w:szCs w:val="24"/>
        </w:rPr>
        <w:t>3</w:t>
      </w:r>
      <w:r w:rsidR="00D4132D" w:rsidRPr="00751736">
        <w:rPr>
          <w:b/>
          <w:sz w:val="24"/>
          <w:szCs w:val="24"/>
        </w:rPr>
        <w:t>.1</w:t>
      </w:r>
      <w:r w:rsidR="00D4132D" w:rsidRPr="00751736">
        <w:rPr>
          <w:sz w:val="24"/>
          <w:szCs w:val="24"/>
        </w:rPr>
        <w:t>.</w:t>
      </w:r>
      <w:r w:rsidR="0035366A" w:rsidRPr="00751736">
        <w:rPr>
          <w:sz w:val="24"/>
          <w:szCs w:val="24"/>
        </w:rPr>
        <w:t xml:space="preserve">Бюджет </w:t>
      </w:r>
      <w:proofErr w:type="spellStart"/>
      <w:r w:rsidR="00751736" w:rsidRPr="00751736">
        <w:rPr>
          <w:sz w:val="24"/>
          <w:szCs w:val="24"/>
        </w:rPr>
        <w:t>Коротоякского</w:t>
      </w:r>
      <w:proofErr w:type="spellEnd"/>
      <w:r w:rsidR="00FE036A" w:rsidRPr="00751736">
        <w:rPr>
          <w:sz w:val="24"/>
          <w:szCs w:val="24"/>
        </w:rPr>
        <w:t xml:space="preserve"> </w:t>
      </w:r>
      <w:r w:rsidR="00982381" w:rsidRPr="00751736">
        <w:rPr>
          <w:sz w:val="24"/>
          <w:szCs w:val="24"/>
        </w:rPr>
        <w:t>сельского поселения Острогожского</w:t>
      </w:r>
      <w:r w:rsidR="0035366A" w:rsidRPr="00751736">
        <w:rPr>
          <w:sz w:val="24"/>
          <w:szCs w:val="24"/>
        </w:rPr>
        <w:t xml:space="preserve"> муниципального </w:t>
      </w:r>
      <w:r w:rsidR="006833BC" w:rsidRPr="00751736">
        <w:rPr>
          <w:sz w:val="24"/>
          <w:szCs w:val="24"/>
        </w:rPr>
        <w:t xml:space="preserve">района </w:t>
      </w:r>
      <w:r w:rsidR="004417BB">
        <w:rPr>
          <w:sz w:val="24"/>
          <w:szCs w:val="24"/>
        </w:rPr>
        <w:t xml:space="preserve">на </w:t>
      </w:r>
      <w:r w:rsidR="00754027">
        <w:rPr>
          <w:sz w:val="24"/>
          <w:szCs w:val="24"/>
        </w:rPr>
        <w:t>2023</w:t>
      </w:r>
      <w:r w:rsidR="0035366A" w:rsidRPr="00751736">
        <w:rPr>
          <w:sz w:val="24"/>
          <w:szCs w:val="24"/>
        </w:rPr>
        <w:t xml:space="preserve"> год утвержден  Решением Совета народных депутатов от </w:t>
      </w:r>
      <w:r w:rsidR="00754027">
        <w:rPr>
          <w:sz w:val="24"/>
          <w:szCs w:val="24"/>
        </w:rPr>
        <w:t>29.12.2022</w:t>
      </w:r>
      <w:r w:rsidR="00D4132D" w:rsidRPr="00751736">
        <w:rPr>
          <w:sz w:val="24"/>
          <w:szCs w:val="24"/>
        </w:rPr>
        <w:t>г. №</w:t>
      </w:r>
      <w:r w:rsidR="00754027">
        <w:rPr>
          <w:sz w:val="24"/>
          <w:szCs w:val="24"/>
        </w:rPr>
        <w:t>127</w:t>
      </w:r>
      <w:r w:rsidR="00414B60" w:rsidRPr="00751736">
        <w:rPr>
          <w:sz w:val="24"/>
          <w:szCs w:val="24"/>
        </w:rPr>
        <w:t xml:space="preserve"> </w:t>
      </w:r>
      <w:r w:rsidR="0035366A" w:rsidRPr="00751736">
        <w:rPr>
          <w:sz w:val="24"/>
          <w:szCs w:val="24"/>
        </w:rPr>
        <w:t xml:space="preserve"> по дох</w:t>
      </w:r>
      <w:r w:rsidR="0035366A" w:rsidRPr="00751736">
        <w:rPr>
          <w:sz w:val="24"/>
          <w:szCs w:val="24"/>
        </w:rPr>
        <w:t>о</w:t>
      </w:r>
      <w:r w:rsidR="0035366A" w:rsidRPr="00751736">
        <w:rPr>
          <w:sz w:val="24"/>
          <w:szCs w:val="24"/>
        </w:rPr>
        <w:t xml:space="preserve">дам </w:t>
      </w:r>
      <w:r w:rsidR="00165DBC" w:rsidRPr="00751736">
        <w:rPr>
          <w:sz w:val="24"/>
          <w:szCs w:val="24"/>
        </w:rPr>
        <w:t xml:space="preserve">в </w:t>
      </w:r>
      <w:r w:rsidR="00165DBC" w:rsidRPr="00793A1C">
        <w:rPr>
          <w:sz w:val="24"/>
          <w:szCs w:val="24"/>
        </w:rPr>
        <w:t xml:space="preserve">сумме  </w:t>
      </w:r>
      <w:r w:rsidR="00754027">
        <w:rPr>
          <w:sz w:val="24"/>
          <w:szCs w:val="24"/>
        </w:rPr>
        <w:t>16051,8</w:t>
      </w:r>
      <w:r w:rsidR="00165DBC" w:rsidRPr="00793A1C">
        <w:rPr>
          <w:sz w:val="24"/>
          <w:szCs w:val="24"/>
        </w:rPr>
        <w:t xml:space="preserve"> тыс. рублей</w:t>
      </w:r>
      <w:r w:rsidR="0035366A" w:rsidRPr="00793A1C">
        <w:rPr>
          <w:sz w:val="24"/>
          <w:szCs w:val="24"/>
        </w:rPr>
        <w:t xml:space="preserve"> и расходам в сумме  </w:t>
      </w:r>
      <w:r w:rsidR="00754027">
        <w:rPr>
          <w:sz w:val="24"/>
          <w:szCs w:val="24"/>
        </w:rPr>
        <w:t xml:space="preserve">16051,8 </w:t>
      </w:r>
      <w:r w:rsidR="00A67089" w:rsidRPr="00793A1C">
        <w:rPr>
          <w:sz w:val="24"/>
          <w:szCs w:val="24"/>
        </w:rPr>
        <w:t xml:space="preserve"> </w:t>
      </w:r>
      <w:r w:rsidR="0035366A" w:rsidRPr="00793A1C">
        <w:rPr>
          <w:sz w:val="24"/>
          <w:szCs w:val="24"/>
        </w:rPr>
        <w:t>тыс. руб</w:t>
      </w:r>
      <w:r w:rsidR="00CC5D03" w:rsidRPr="00793A1C">
        <w:rPr>
          <w:sz w:val="24"/>
          <w:szCs w:val="24"/>
        </w:rPr>
        <w:t xml:space="preserve">лей,  </w:t>
      </w:r>
      <w:r w:rsidR="00751736" w:rsidRPr="00793A1C">
        <w:rPr>
          <w:sz w:val="24"/>
          <w:szCs w:val="24"/>
        </w:rPr>
        <w:t>т.е. бездефици</w:t>
      </w:r>
      <w:r w:rsidR="00751736" w:rsidRPr="00793A1C">
        <w:rPr>
          <w:sz w:val="24"/>
          <w:szCs w:val="24"/>
        </w:rPr>
        <w:t>т</w:t>
      </w:r>
      <w:r w:rsidR="00751736" w:rsidRPr="00793A1C">
        <w:rPr>
          <w:sz w:val="24"/>
          <w:szCs w:val="24"/>
        </w:rPr>
        <w:t>ный</w:t>
      </w:r>
      <w:r w:rsidR="00A67089" w:rsidRPr="00793A1C">
        <w:rPr>
          <w:sz w:val="24"/>
          <w:szCs w:val="24"/>
        </w:rPr>
        <w:t>.</w:t>
      </w:r>
    </w:p>
    <w:p w:rsidR="00A37770" w:rsidRPr="00C7726A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793A1C">
        <w:rPr>
          <w:bCs/>
          <w:sz w:val="24"/>
          <w:szCs w:val="24"/>
        </w:rPr>
        <w:t>В  течение  проверяемого    финансового</w:t>
      </w:r>
      <w:r w:rsidR="00401382" w:rsidRPr="00793A1C">
        <w:rPr>
          <w:bCs/>
          <w:sz w:val="24"/>
          <w:szCs w:val="24"/>
        </w:rPr>
        <w:t xml:space="preserve"> </w:t>
      </w:r>
      <w:r w:rsidR="009B4B33" w:rsidRPr="00793A1C">
        <w:rPr>
          <w:bCs/>
          <w:sz w:val="24"/>
          <w:szCs w:val="24"/>
        </w:rPr>
        <w:t>года  в  р</w:t>
      </w:r>
      <w:r w:rsidR="00982F04" w:rsidRPr="00793A1C">
        <w:rPr>
          <w:bCs/>
          <w:sz w:val="24"/>
          <w:szCs w:val="24"/>
        </w:rPr>
        <w:t xml:space="preserve">ешение «О  бюджете </w:t>
      </w:r>
      <w:proofErr w:type="spellStart"/>
      <w:r w:rsidR="00982F04" w:rsidRPr="00793A1C">
        <w:rPr>
          <w:bCs/>
          <w:sz w:val="24"/>
          <w:szCs w:val="24"/>
        </w:rPr>
        <w:t>Коротоякского</w:t>
      </w:r>
      <w:proofErr w:type="spellEnd"/>
      <w:r w:rsidR="007E795D">
        <w:rPr>
          <w:bCs/>
          <w:sz w:val="24"/>
          <w:szCs w:val="24"/>
        </w:rPr>
        <w:t xml:space="preserve">  сельского  поселения  на 2023</w:t>
      </w:r>
      <w:r w:rsidRPr="00793A1C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982F04" w:rsidRPr="00793A1C">
        <w:rPr>
          <w:sz w:val="24"/>
          <w:szCs w:val="24"/>
        </w:rPr>
        <w:t>Коротоякского</w:t>
      </w:r>
      <w:proofErr w:type="spellEnd"/>
      <w:r w:rsidR="00722288" w:rsidRPr="00793A1C">
        <w:rPr>
          <w:bCs/>
          <w:sz w:val="24"/>
          <w:szCs w:val="24"/>
        </w:rPr>
        <w:t xml:space="preserve"> </w:t>
      </w:r>
      <w:r w:rsidRPr="00793A1C">
        <w:rPr>
          <w:bCs/>
          <w:sz w:val="24"/>
          <w:szCs w:val="24"/>
        </w:rPr>
        <w:t xml:space="preserve">сельского  поселения  от </w:t>
      </w:r>
      <w:r w:rsidR="00653DB7">
        <w:rPr>
          <w:bCs/>
          <w:sz w:val="24"/>
          <w:szCs w:val="24"/>
        </w:rPr>
        <w:t>23.06.2023г. № 151, от 23.10.2023г.№164</w:t>
      </w:r>
      <w:r w:rsidR="00A73A5B">
        <w:rPr>
          <w:bCs/>
          <w:sz w:val="24"/>
          <w:szCs w:val="24"/>
        </w:rPr>
        <w:t xml:space="preserve">, </w:t>
      </w:r>
      <w:r w:rsidR="00653DB7">
        <w:rPr>
          <w:bCs/>
          <w:sz w:val="24"/>
          <w:szCs w:val="24"/>
        </w:rPr>
        <w:t>от 22.12.2023г. №179</w:t>
      </w:r>
      <w:r w:rsidRPr="00C7726A">
        <w:rPr>
          <w:bCs/>
          <w:sz w:val="24"/>
          <w:szCs w:val="24"/>
        </w:rPr>
        <w:t>.</w:t>
      </w:r>
    </w:p>
    <w:p w:rsidR="00A37770" w:rsidRPr="00C7726A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-общий объём доходов местного  бюджета в сумме </w:t>
      </w:r>
      <w:r w:rsidR="00653DB7">
        <w:rPr>
          <w:sz w:val="24"/>
          <w:szCs w:val="24"/>
        </w:rPr>
        <w:t xml:space="preserve">22612,9 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7726A">
        <w:rPr>
          <w:sz w:val="24"/>
          <w:szCs w:val="24"/>
        </w:rPr>
        <w:t xml:space="preserve">-общий объём расходов  местного бюджета в сумме  </w:t>
      </w:r>
      <w:r w:rsidR="00653DB7">
        <w:rPr>
          <w:sz w:val="24"/>
          <w:szCs w:val="24"/>
        </w:rPr>
        <w:t>23554,7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982F04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653DB7">
        <w:rPr>
          <w:rFonts w:eastAsia="Calibri"/>
          <w:sz w:val="24"/>
          <w:szCs w:val="24"/>
        </w:rPr>
        <w:t>дефицит</w:t>
      </w:r>
      <w:r w:rsidR="00A37770" w:rsidRPr="00C7726A">
        <w:rPr>
          <w:sz w:val="24"/>
          <w:szCs w:val="24"/>
        </w:rPr>
        <w:t xml:space="preserve"> </w:t>
      </w:r>
      <w:r w:rsidR="00A37770" w:rsidRPr="00C7726A">
        <w:rPr>
          <w:rFonts w:eastAsia="Calibri"/>
          <w:sz w:val="24"/>
          <w:szCs w:val="24"/>
        </w:rPr>
        <w:t>бюджета</w:t>
      </w:r>
      <w:r w:rsidR="00653DB7">
        <w:rPr>
          <w:rFonts w:eastAsia="Calibri"/>
          <w:sz w:val="24"/>
          <w:szCs w:val="24"/>
        </w:rPr>
        <w:t xml:space="preserve"> 941,8</w:t>
      </w:r>
      <w:r w:rsidR="00A37770" w:rsidRPr="00C7726A">
        <w:rPr>
          <w:rFonts w:eastAsia="Calibri"/>
          <w:sz w:val="24"/>
          <w:szCs w:val="24"/>
        </w:rPr>
        <w:t xml:space="preserve"> </w:t>
      </w:r>
      <w:proofErr w:type="spellStart"/>
      <w:r w:rsidR="00A37770" w:rsidRPr="00C7726A">
        <w:rPr>
          <w:rFonts w:eastAsia="Calibri"/>
          <w:sz w:val="24"/>
          <w:szCs w:val="24"/>
        </w:rPr>
        <w:t>тыс</w:t>
      </w:r>
      <w:proofErr w:type="gramStart"/>
      <w:r w:rsidR="00A37770" w:rsidRPr="00C7726A">
        <w:rPr>
          <w:rFonts w:eastAsia="Calibri"/>
          <w:sz w:val="24"/>
          <w:szCs w:val="24"/>
        </w:rPr>
        <w:t>.р</w:t>
      </w:r>
      <w:proofErr w:type="gramEnd"/>
      <w:r w:rsidR="00A37770" w:rsidRPr="00C7726A">
        <w:rPr>
          <w:rFonts w:eastAsia="Calibri"/>
          <w:sz w:val="24"/>
          <w:szCs w:val="24"/>
        </w:rPr>
        <w:t>уб</w:t>
      </w:r>
      <w:proofErr w:type="spellEnd"/>
      <w:r w:rsidR="00A37770" w:rsidRPr="00C7726A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C6182A">
        <w:rPr>
          <w:sz w:val="24"/>
          <w:szCs w:val="24"/>
        </w:rPr>
        <w:t>бюджета 2023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C6182A">
        <w:rPr>
          <w:sz w:val="24"/>
          <w:szCs w:val="24"/>
        </w:rPr>
        <w:t>21689,9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C6182A">
        <w:rPr>
          <w:sz w:val="24"/>
          <w:szCs w:val="24"/>
        </w:rPr>
        <w:t>96,0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C6182A">
        <w:rPr>
          <w:sz w:val="24"/>
          <w:szCs w:val="24"/>
        </w:rPr>
        <w:t>22880,3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C6182A">
        <w:rPr>
          <w:sz w:val="24"/>
          <w:szCs w:val="24"/>
        </w:rPr>
        <w:t>97,1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66918">
        <w:rPr>
          <w:sz w:val="24"/>
          <w:szCs w:val="24"/>
        </w:rPr>
        <w:t>шением 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C6182A">
        <w:rPr>
          <w:sz w:val="24"/>
          <w:szCs w:val="24"/>
        </w:rPr>
        <w:t>1190,4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4A3678" w:rsidRPr="00286094" w:rsidRDefault="00C6182A" w:rsidP="0028609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01.01.2023 и 01.01.2024</w:t>
      </w:r>
      <w:r w:rsidR="003E1898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3E1898" w:rsidRPr="00847508">
        <w:rPr>
          <w:sz w:val="24"/>
          <w:szCs w:val="24"/>
        </w:rPr>
        <w:t>д</w:t>
      </w:r>
      <w:r w:rsidR="003E1898" w:rsidRPr="00847508">
        <w:rPr>
          <w:sz w:val="24"/>
          <w:szCs w:val="24"/>
        </w:rPr>
        <w:t>ж</w:t>
      </w:r>
      <w:r w:rsidR="00F80A45">
        <w:rPr>
          <w:sz w:val="24"/>
          <w:szCs w:val="24"/>
        </w:rPr>
        <w:t>ете поселения на 2022</w:t>
      </w:r>
      <w:r w:rsidR="003E1898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3E1898" w:rsidRPr="00847508">
        <w:rPr>
          <w:sz w:val="24"/>
          <w:szCs w:val="24"/>
        </w:rPr>
        <w:t>т</w:t>
      </w:r>
      <w:r w:rsidR="003E1898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3E1898" w:rsidRPr="00847508">
        <w:rPr>
          <w:sz w:val="24"/>
          <w:szCs w:val="24"/>
        </w:rPr>
        <w:t>а</w:t>
      </w:r>
      <w:r w:rsidR="003E1898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3E1898" w:rsidRPr="00847508">
        <w:rPr>
          <w:sz w:val="24"/>
          <w:szCs w:val="24"/>
        </w:rPr>
        <w:t>в</w:t>
      </w:r>
      <w:r w:rsidR="003E1898" w:rsidRPr="00847508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68070F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AB27AB">
        <w:rPr>
          <w:b/>
          <w:sz w:val="24"/>
          <w:szCs w:val="24"/>
        </w:rPr>
        <w:t>В 202</w:t>
      </w:r>
      <w:r w:rsidR="001E5433" w:rsidRPr="00AB27AB">
        <w:rPr>
          <w:b/>
          <w:sz w:val="24"/>
          <w:szCs w:val="24"/>
        </w:rPr>
        <w:t>3</w:t>
      </w:r>
      <w:r w:rsidR="00271945" w:rsidRPr="00AB27AB">
        <w:rPr>
          <w:sz w:val="24"/>
          <w:szCs w:val="24"/>
        </w:rPr>
        <w:t xml:space="preserve"> г. доходы бюджета сельского пос</w:t>
      </w:r>
      <w:r w:rsidR="00475B44" w:rsidRPr="00AB27AB">
        <w:rPr>
          <w:sz w:val="24"/>
          <w:szCs w:val="24"/>
        </w:rPr>
        <w:t>е</w:t>
      </w:r>
      <w:r w:rsidR="001E5433" w:rsidRPr="00AB27AB">
        <w:rPr>
          <w:sz w:val="24"/>
          <w:szCs w:val="24"/>
        </w:rPr>
        <w:t xml:space="preserve">ления  составили в сумме 21689,7 </w:t>
      </w:r>
      <w:proofErr w:type="spellStart"/>
      <w:r w:rsidR="001E5433" w:rsidRPr="00AB27AB">
        <w:rPr>
          <w:sz w:val="24"/>
          <w:szCs w:val="24"/>
        </w:rPr>
        <w:t>тыс</w:t>
      </w:r>
      <w:proofErr w:type="gramStart"/>
      <w:r w:rsidR="001E5433" w:rsidRPr="00AB27AB">
        <w:rPr>
          <w:sz w:val="24"/>
          <w:szCs w:val="24"/>
        </w:rPr>
        <w:t>.р</w:t>
      </w:r>
      <w:proofErr w:type="gramEnd"/>
      <w:r w:rsidR="001E5433" w:rsidRPr="00AB27AB">
        <w:rPr>
          <w:sz w:val="24"/>
          <w:szCs w:val="24"/>
        </w:rPr>
        <w:t>уб</w:t>
      </w:r>
      <w:proofErr w:type="spellEnd"/>
      <w:r w:rsidR="001E5433" w:rsidRPr="00AB27AB">
        <w:rPr>
          <w:sz w:val="24"/>
          <w:szCs w:val="24"/>
        </w:rPr>
        <w:t xml:space="preserve">. (28087,3 </w:t>
      </w:r>
      <w:proofErr w:type="spellStart"/>
      <w:r w:rsidR="001E5433" w:rsidRPr="00AB27AB">
        <w:rPr>
          <w:sz w:val="24"/>
          <w:szCs w:val="24"/>
        </w:rPr>
        <w:t>тыс.руб</w:t>
      </w:r>
      <w:proofErr w:type="spellEnd"/>
      <w:r w:rsidR="001E5433" w:rsidRPr="00AB27AB">
        <w:rPr>
          <w:sz w:val="24"/>
          <w:szCs w:val="24"/>
        </w:rPr>
        <w:t>. в  2022</w:t>
      </w:r>
      <w:r w:rsidR="00271945" w:rsidRPr="00AB27AB">
        <w:rPr>
          <w:sz w:val="24"/>
          <w:szCs w:val="24"/>
        </w:rPr>
        <w:t xml:space="preserve"> году). В сравнении с поступлени</w:t>
      </w:r>
      <w:r w:rsidR="00AB27AB" w:rsidRPr="00AB27AB">
        <w:rPr>
          <w:sz w:val="24"/>
          <w:szCs w:val="24"/>
        </w:rPr>
        <w:t>ями  2022г. доходы в 2023</w:t>
      </w:r>
      <w:r w:rsidR="002D1335" w:rsidRPr="00AB27AB">
        <w:rPr>
          <w:sz w:val="24"/>
          <w:szCs w:val="24"/>
        </w:rPr>
        <w:t>г. умен</w:t>
      </w:r>
      <w:r w:rsidR="002D1335" w:rsidRPr="00AB27AB">
        <w:rPr>
          <w:sz w:val="24"/>
          <w:szCs w:val="24"/>
        </w:rPr>
        <w:t>ь</w:t>
      </w:r>
      <w:r w:rsidR="002D1335" w:rsidRPr="00AB27AB">
        <w:rPr>
          <w:sz w:val="24"/>
          <w:szCs w:val="24"/>
        </w:rPr>
        <w:t>шились  на</w:t>
      </w:r>
      <w:r w:rsidR="00AB27AB" w:rsidRPr="00AB27AB">
        <w:rPr>
          <w:sz w:val="24"/>
          <w:szCs w:val="24"/>
        </w:rPr>
        <w:t xml:space="preserve"> 6397,6 </w:t>
      </w:r>
      <w:proofErr w:type="spellStart"/>
      <w:r w:rsidR="00AB27AB" w:rsidRPr="00AB27AB">
        <w:rPr>
          <w:sz w:val="24"/>
          <w:szCs w:val="24"/>
        </w:rPr>
        <w:t>тыс</w:t>
      </w:r>
      <w:proofErr w:type="gramStart"/>
      <w:r w:rsidR="00AB27AB">
        <w:rPr>
          <w:sz w:val="24"/>
          <w:szCs w:val="24"/>
        </w:rPr>
        <w:t>.р</w:t>
      </w:r>
      <w:proofErr w:type="gramEnd"/>
      <w:r w:rsidR="00AB27AB">
        <w:rPr>
          <w:sz w:val="24"/>
          <w:szCs w:val="24"/>
        </w:rPr>
        <w:t>уб</w:t>
      </w:r>
      <w:proofErr w:type="spellEnd"/>
      <w:r w:rsidR="00AB27AB">
        <w:rPr>
          <w:sz w:val="24"/>
          <w:szCs w:val="24"/>
        </w:rPr>
        <w:t>. или 22,8</w:t>
      </w:r>
      <w:r w:rsidR="00271945" w:rsidRPr="00D1758F">
        <w:rPr>
          <w:sz w:val="24"/>
          <w:szCs w:val="24"/>
        </w:rPr>
        <w:t>%.</w:t>
      </w:r>
    </w:p>
    <w:p w:rsidR="00271945" w:rsidRPr="00C7726A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68070F">
        <w:rPr>
          <w:sz w:val="24"/>
          <w:szCs w:val="24"/>
        </w:rPr>
        <w:t xml:space="preserve">   </w:t>
      </w:r>
      <w:r w:rsidR="00446388">
        <w:rPr>
          <w:sz w:val="24"/>
          <w:szCs w:val="24"/>
        </w:rPr>
        <w:t>В  2023</w:t>
      </w:r>
      <w:r w:rsidRPr="0068070F">
        <w:rPr>
          <w:sz w:val="24"/>
          <w:szCs w:val="24"/>
        </w:rPr>
        <w:t>г.  основную дол</w:t>
      </w:r>
      <w:r w:rsidR="007E5234" w:rsidRPr="0068070F">
        <w:rPr>
          <w:sz w:val="24"/>
          <w:szCs w:val="24"/>
        </w:rPr>
        <w:t xml:space="preserve">ю доходов поселения </w:t>
      </w:r>
      <w:r w:rsidR="00446388">
        <w:rPr>
          <w:sz w:val="24"/>
          <w:szCs w:val="24"/>
        </w:rPr>
        <w:t>74,3</w:t>
      </w:r>
      <w:r w:rsidR="007E5234" w:rsidRPr="0068070F">
        <w:rPr>
          <w:sz w:val="24"/>
          <w:szCs w:val="24"/>
        </w:rPr>
        <w:t xml:space="preserve"> %</w:t>
      </w:r>
      <w:r w:rsidR="0029313B" w:rsidRPr="0068070F">
        <w:rPr>
          <w:sz w:val="24"/>
          <w:szCs w:val="24"/>
        </w:rPr>
        <w:t xml:space="preserve"> </w:t>
      </w:r>
      <w:r w:rsidR="007E5234" w:rsidRPr="0068070F">
        <w:rPr>
          <w:sz w:val="24"/>
          <w:szCs w:val="24"/>
        </w:rPr>
        <w:t>(</w:t>
      </w:r>
      <w:r w:rsidR="00446388">
        <w:rPr>
          <w:sz w:val="24"/>
          <w:szCs w:val="24"/>
        </w:rPr>
        <w:t>79,3% в  2022</w:t>
      </w:r>
      <w:r w:rsidR="00503FE1" w:rsidRPr="0068070F">
        <w:rPr>
          <w:sz w:val="24"/>
          <w:szCs w:val="24"/>
        </w:rPr>
        <w:t>г.</w:t>
      </w:r>
      <w:proofErr w:type="gramStart"/>
      <w:r w:rsidR="00503FE1" w:rsidRPr="0068070F">
        <w:rPr>
          <w:sz w:val="24"/>
          <w:szCs w:val="24"/>
        </w:rPr>
        <w:t xml:space="preserve"> )</w:t>
      </w:r>
      <w:proofErr w:type="gramEnd"/>
      <w:r w:rsidR="00503FE1" w:rsidRPr="0068070F">
        <w:rPr>
          <w:sz w:val="24"/>
          <w:szCs w:val="24"/>
        </w:rPr>
        <w:t xml:space="preserve">  составляют бе</w:t>
      </w:r>
      <w:r w:rsidR="00503FE1" w:rsidRPr="0068070F">
        <w:rPr>
          <w:sz w:val="24"/>
          <w:szCs w:val="24"/>
        </w:rPr>
        <w:t>з</w:t>
      </w:r>
      <w:r w:rsidR="00503FE1" w:rsidRPr="0068070F">
        <w:rPr>
          <w:sz w:val="24"/>
          <w:szCs w:val="24"/>
        </w:rPr>
        <w:t>возмездные</w:t>
      </w:r>
      <w:r w:rsidRPr="0068070F">
        <w:rPr>
          <w:sz w:val="24"/>
          <w:szCs w:val="24"/>
        </w:rPr>
        <w:t xml:space="preserve"> по</w:t>
      </w:r>
      <w:r w:rsidR="009F2EB0" w:rsidRPr="0068070F">
        <w:rPr>
          <w:sz w:val="24"/>
          <w:szCs w:val="24"/>
        </w:rPr>
        <w:t>ст</w:t>
      </w:r>
      <w:r w:rsidR="00503FE1" w:rsidRPr="0068070F">
        <w:rPr>
          <w:sz w:val="24"/>
          <w:szCs w:val="24"/>
        </w:rPr>
        <w:t>упления. На  долю  налоговых</w:t>
      </w:r>
      <w:r w:rsidR="009F2EB0" w:rsidRPr="0068070F">
        <w:rPr>
          <w:sz w:val="24"/>
          <w:szCs w:val="24"/>
        </w:rPr>
        <w:t xml:space="preserve"> поступлений  </w:t>
      </w:r>
      <w:r w:rsidRPr="0068070F">
        <w:rPr>
          <w:sz w:val="24"/>
          <w:szCs w:val="24"/>
        </w:rPr>
        <w:t xml:space="preserve">  приходит</w:t>
      </w:r>
      <w:r w:rsidR="004C5474" w:rsidRPr="0068070F">
        <w:rPr>
          <w:sz w:val="24"/>
          <w:szCs w:val="24"/>
        </w:rPr>
        <w:t xml:space="preserve">ся – </w:t>
      </w:r>
      <w:r w:rsidR="007D364B">
        <w:rPr>
          <w:sz w:val="24"/>
          <w:szCs w:val="24"/>
        </w:rPr>
        <w:t xml:space="preserve">20,0 </w:t>
      </w:r>
      <w:r w:rsidR="00563A63" w:rsidRPr="0068070F">
        <w:rPr>
          <w:sz w:val="24"/>
          <w:szCs w:val="24"/>
        </w:rPr>
        <w:t>%(</w:t>
      </w:r>
      <w:r w:rsidR="007D364B">
        <w:rPr>
          <w:sz w:val="24"/>
          <w:szCs w:val="24"/>
        </w:rPr>
        <w:t>15,7% в 2022</w:t>
      </w:r>
      <w:r w:rsidRPr="0068070F">
        <w:rPr>
          <w:sz w:val="24"/>
          <w:szCs w:val="24"/>
        </w:rPr>
        <w:t>г.) от общей суммы  доходов бюджета  поселения, неналого</w:t>
      </w:r>
      <w:r w:rsidR="007D364B">
        <w:rPr>
          <w:sz w:val="24"/>
          <w:szCs w:val="24"/>
        </w:rPr>
        <w:t>вые  поступления – 5,7% (5,0% в 2022</w:t>
      </w:r>
      <w:r w:rsidRPr="0068070F">
        <w:rPr>
          <w:sz w:val="24"/>
          <w:szCs w:val="24"/>
        </w:rPr>
        <w:t>г.).</w:t>
      </w:r>
    </w:p>
    <w:p w:rsidR="001E799C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484F18">
        <w:rPr>
          <w:sz w:val="24"/>
          <w:szCs w:val="24"/>
        </w:rPr>
        <w:t xml:space="preserve"> статей в 2022-2023</w:t>
      </w:r>
      <w:r w:rsidR="00F72984">
        <w:rPr>
          <w:sz w:val="24"/>
          <w:szCs w:val="24"/>
        </w:rPr>
        <w:t>гг</w:t>
      </w:r>
    </w:p>
    <w:tbl>
      <w:tblPr>
        <w:tblW w:w="100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061"/>
        <w:gridCol w:w="866"/>
        <w:gridCol w:w="866"/>
        <w:gridCol w:w="997"/>
        <w:gridCol w:w="1171"/>
        <w:gridCol w:w="950"/>
        <w:gridCol w:w="762"/>
        <w:gridCol w:w="1065"/>
      </w:tblGrid>
      <w:tr w:rsidR="00B611FB" w:rsidRPr="00B611FB" w:rsidTr="00F07012">
        <w:trPr>
          <w:trHeight w:val="556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11FB" w:rsidRPr="00B611FB" w:rsidRDefault="00B611FB" w:rsidP="00B611FB">
            <w:pPr>
              <w:jc w:val="center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Наименование дох</w:t>
            </w:r>
            <w:r w:rsidRPr="00B611FB">
              <w:rPr>
                <w:sz w:val="18"/>
                <w:szCs w:val="18"/>
              </w:rPr>
              <w:t>о</w:t>
            </w:r>
            <w:r w:rsidRPr="00B611FB">
              <w:rPr>
                <w:sz w:val="18"/>
                <w:szCs w:val="18"/>
              </w:rPr>
              <w:t>дов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11FB" w:rsidRPr="00B611FB" w:rsidRDefault="00B611FB" w:rsidP="00B611FB">
            <w:pPr>
              <w:jc w:val="center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2022 ф</w:t>
            </w:r>
            <w:r w:rsidRPr="00B611FB">
              <w:rPr>
                <w:sz w:val="18"/>
                <w:szCs w:val="18"/>
              </w:rPr>
              <w:t>и</w:t>
            </w:r>
            <w:r w:rsidRPr="00B611FB">
              <w:rPr>
                <w:sz w:val="18"/>
                <w:szCs w:val="18"/>
              </w:rPr>
              <w:t>нанс</w:t>
            </w:r>
            <w:r w:rsidRPr="00B611FB">
              <w:rPr>
                <w:sz w:val="18"/>
                <w:szCs w:val="18"/>
              </w:rPr>
              <w:t>о</w:t>
            </w:r>
            <w:r w:rsidRPr="00B611FB">
              <w:rPr>
                <w:sz w:val="18"/>
                <w:szCs w:val="18"/>
              </w:rPr>
              <w:t>вый год, и</w:t>
            </w:r>
            <w:r w:rsidRPr="00B611FB">
              <w:rPr>
                <w:sz w:val="18"/>
                <w:szCs w:val="18"/>
              </w:rPr>
              <w:t>с</w:t>
            </w:r>
            <w:r w:rsidRPr="00B611FB">
              <w:rPr>
                <w:sz w:val="18"/>
                <w:szCs w:val="18"/>
              </w:rPr>
              <w:t>полн</w:t>
            </w:r>
            <w:r w:rsidRPr="00B611FB">
              <w:rPr>
                <w:sz w:val="18"/>
                <w:szCs w:val="18"/>
              </w:rPr>
              <w:t>е</w:t>
            </w:r>
            <w:r w:rsidRPr="00B611FB">
              <w:rPr>
                <w:sz w:val="18"/>
                <w:szCs w:val="18"/>
              </w:rPr>
              <w:t xml:space="preserve">ние, </w:t>
            </w:r>
            <w:proofErr w:type="spellStart"/>
            <w:r w:rsidRPr="00B611FB">
              <w:rPr>
                <w:sz w:val="18"/>
                <w:szCs w:val="18"/>
              </w:rPr>
              <w:t>тыс</w:t>
            </w:r>
            <w:proofErr w:type="gramStart"/>
            <w:r w:rsidRPr="00B611FB">
              <w:rPr>
                <w:sz w:val="18"/>
                <w:szCs w:val="18"/>
              </w:rPr>
              <w:t>.р</w:t>
            </w:r>
            <w:proofErr w:type="gramEnd"/>
            <w:r w:rsidRPr="00B611FB">
              <w:rPr>
                <w:sz w:val="18"/>
                <w:szCs w:val="18"/>
              </w:rPr>
              <w:t>уб</w:t>
            </w:r>
            <w:proofErr w:type="spellEnd"/>
            <w:r w:rsidRPr="00B611FB">
              <w:rPr>
                <w:sz w:val="18"/>
                <w:szCs w:val="18"/>
              </w:rPr>
              <w:t>.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11FB" w:rsidRPr="00B611FB" w:rsidRDefault="00B611FB" w:rsidP="00B611FB">
            <w:pPr>
              <w:jc w:val="center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2023 финанс</w:t>
            </w:r>
            <w:r w:rsidRPr="00B611FB">
              <w:rPr>
                <w:sz w:val="18"/>
                <w:szCs w:val="18"/>
              </w:rPr>
              <w:t>о</w:t>
            </w:r>
            <w:r w:rsidRPr="00B611FB">
              <w:rPr>
                <w:sz w:val="18"/>
                <w:szCs w:val="18"/>
              </w:rPr>
              <w:t xml:space="preserve">вый </w:t>
            </w:r>
            <w:proofErr w:type="spellStart"/>
            <w:r w:rsidRPr="00B611FB">
              <w:rPr>
                <w:sz w:val="18"/>
                <w:szCs w:val="18"/>
              </w:rPr>
              <w:t>год</w:t>
            </w:r>
            <w:proofErr w:type="gramStart"/>
            <w:r w:rsidRPr="00B611FB">
              <w:rPr>
                <w:sz w:val="18"/>
                <w:szCs w:val="18"/>
              </w:rPr>
              <w:t>,т</w:t>
            </w:r>
            <w:proofErr w:type="gramEnd"/>
            <w:r w:rsidRPr="00B611FB">
              <w:rPr>
                <w:sz w:val="18"/>
                <w:szCs w:val="18"/>
              </w:rPr>
              <w:t>ыс</w:t>
            </w:r>
            <w:proofErr w:type="spellEnd"/>
            <w:r w:rsidRPr="00B611FB">
              <w:rPr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11FB" w:rsidRPr="00B611FB" w:rsidRDefault="00B611FB" w:rsidP="00B611FB">
            <w:pPr>
              <w:jc w:val="center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Факт  2023г. к плану,%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11FB" w:rsidRPr="00B611FB" w:rsidRDefault="00B611FB" w:rsidP="00B611FB">
            <w:pPr>
              <w:jc w:val="center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Исполнено в 2023г. к фа</w:t>
            </w:r>
            <w:r w:rsidRPr="00B611FB">
              <w:rPr>
                <w:sz w:val="18"/>
                <w:szCs w:val="18"/>
              </w:rPr>
              <w:t>к</w:t>
            </w:r>
            <w:r w:rsidRPr="00B611FB">
              <w:rPr>
                <w:sz w:val="18"/>
                <w:szCs w:val="18"/>
              </w:rPr>
              <w:t>ту 2022 г.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611FB" w:rsidRPr="00B611FB" w:rsidRDefault="00B611FB" w:rsidP="00B611FB">
            <w:pPr>
              <w:jc w:val="center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Структура, %</w:t>
            </w:r>
          </w:p>
        </w:tc>
      </w:tr>
      <w:tr w:rsidR="00B611FB" w:rsidRPr="00B611FB" w:rsidTr="00286094">
        <w:trPr>
          <w:trHeight w:val="554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11FB" w:rsidRPr="00B611FB" w:rsidRDefault="00B611FB" w:rsidP="00B611FB">
            <w:pPr>
              <w:jc w:val="center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11FB" w:rsidRPr="00B611FB" w:rsidRDefault="00B611FB" w:rsidP="00B611FB">
            <w:pPr>
              <w:jc w:val="both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в абсолю</w:t>
            </w:r>
            <w:r w:rsidRPr="00B611FB">
              <w:rPr>
                <w:sz w:val="18"/>
                <w:szCs w:val="18"/>
              </w:rPr>
              <w:t>т</w:t>
            </w:r>
            <w:r w:rsidRPr="00B611FB">
              <w:rPr>
                <w:sz w:val="18"/>
                <w:szCs w:val="18"/>
              </w:rPr>
              <w:t>ном выр</w:t>
            </w:r>
            <w:r w:rsidRPr="00B611FB">
              <w:rPr>
                <w:sz w:val="18"/>
                <w:szCs w:val="18"/>
              </w:rPr>
              <w:t>а</w:t>
            </w:r>
            <w:r w:rsidRPr="00B611FB">
              <w:rPr>
                <w:sz w:val="18"/>
                <w:szCs w:val="18"/>
              </w:rPr>
              <w:t xml:space="preserve">жении, </w:t>
            </w:r>
            <w:proofErr w:type="spellStart"/>
            <w:r w:rsidRPr="00B611FB">
              <w:rPr>
                <w:sz w:val="18"/>
                <w:szCs w:val="18"/>
              </w:rPr>
              <w:t>тыс</w:t>
            </w:r>
            <w:proofErr w:type="gramStart"/>
            <w:r w:rsidRPr="00B611FB">
              <w:rPr>
                <w:sz w:val="18"/>
                <w:szCs w:val="18"/>
              </w:rPr>
              <w:t>.р</w:t>
            </w:r>
            <w:proofErr w:type="gramEnd"/>
            <w:r w:rsidRPr="00B611FB">
              <w:rPr>
                <w:sz w:val="18"/>
                <w:szCs w:val="18"/>
              </w:rPr>
              <w:t>уб</w:t>
            </w:r>
            <w:proofErr w:type="spellEnd"/>
            <w:r w:rsidRPr="00B611FB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11FB" w:rsidRPr="00B611FB" w:rsidRDefault="00B611FB" w:rsidP="00B611FB">
            <w:pPr>
              <w:jc w:val="both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в отн</w:t>
            </w:r>
            <w:r w:rsidRPr="00B611FB">
              <w:rPr>
                <w:sz w:val="18"/>
                <w:szCs w:val="18"/>
              </w:rPr>
              <w:t>о</w:t>
            </w:r>
            <w:r w:rsidRPr="00B611FB">
              <w:rPr>
                <w:sz w:val="18"/>
                <w:szCs w:val="18"/>
              </w:rPr>
              <w:t>сител</w:t>
            </w:r>
            <w:r w:rsidRPr="00B611FB">
              <w:rPr>
                <w:sz w:val="18"/>
                <w:szCs w:val="18"/>
              </w:rPr>
              <w:t>ь</w:t>
            </w:r>
            <w:r w:rsidRPr="00B611FB">
              <w:rPr>
                <w:sz w:val="18"/>
                <w:szCs w:val="18"/>
              </w:rPr>
              <w:t>ном выраж</w:t>
            </w:r>
            <w:r w:rsidRPr="00B611FB">
              <w:rPr>
                <w:sz w:val="18"/>
                <w:szCs w:val="18"/>
              </w:rPr>
              <w:t>е</w:t>
            </w:r>
            <w:r w:rsidRPr="00B611FB">
              <w:rPr>
                <w:sz w:val="18"/>
                <w:szCs w:val="18"/>
              </w:rPr>
              <w:t>нии, 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11FB" w:rsidRPr="00B611FB" w:rsidRDefault="00B611FB" w:rsidP="00B611FB">
            <w:pPr>
              <w:jc w:val="center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2022фина</w:t>
            </w:r>
            <w:r w:rsidRPr="00B611FB">
              <w:rPr>
                <w:sz w:val="18"/>
                <w:szCs w:val="18"/>
              </w:rPr>
              <w:t>н</w:t>
            </w:r>
            <w:r w:rsidRPr="00B611FB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611FB" w:rsidRPr="00B611FB" w:rsidRDefault="00B611FB" w:rsidP="00B611FB">
            <w:pPr>
              <w:jc w:val="center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2023 ф</w:t>
            </w:r>
            <w:r w:rsidRPr="00B611FB">
              <w:rPr>
                <w:sz w:val="18"/>
                <w:szCs w:val="18"/>
              </w:rPr>
              <w:t>и</w:t>
            </w:r>
            <w:r w:rsidRPr="00B611FB">
              <w:rPr>
                <w:sz w:val="18"/>
                <w:szCs w:val="18"/>
              </w:rPr>
              <w:t>нанс</w:t>
            </w:r>
            <w:r w:rsidRPr="00B611FB">
              <w:rPr>
                <w:sz w:val="18"/>
                <w:szCs w:val="18"/>
              </w:rPr>
              <w:t>о</w:t>
            </w:r>
            <w:r w:rsidRPr="00B611FB">
              <w:rPr>
                <w:sz w:val="18"/>
                <w:szCs w:val="18"/>
              </w:rPr>
              <w:t xml:space="preserve">вый год </w:t>
            </w:r>
          </w:p>
        </w:tc>
      </w:tr>
      <w:tr w:rsidR="00B611FB" w:rsidRPr="00B611FB" w:rsidTr="002C1BC3">
        <w:trPr>
          <w:trHeight w:val="34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Налог на доходы физич</w:t>
            </w:r>
            <w:r w:rsidRPr="00B611FB">
              <w:rPr>
                <w:sz w:val="18"/>
                <w:szCs w:val="18"/>
              </w:rPr>
              <w:t>е</w:t>
            </w:r>
            <w:r w:rsidRPr="00B611FB">
              <w:rPr>
                <w:sz w:val="18"/>
                <w:szCs w:val="18"/>
              </w:rPr>
              <w:t>ских лиц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283,4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339,3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339,3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55,9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119,7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1,6</w:t>
            </w:r>
          </w:p>
        </w:tc>
      </w:tr>
      <w:tr w:rsidR="00B611FB" w:rsidRPr="00B611FB" w:rsidTr="002C1BC3">
        <w:trPr>
          <w:trHeight w:val="4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единый сельскохозя</w:t>
            </w:r>
            <w:r w:rsidRPr="00B611FB">
              <w:rPr>
                <w:sz w:val="18"/>
                <w:szCs w:val="18"/>
              </w:rPr>
              <w:t>й</w:t>
            </w:r>
            <w:r w:rsidRPr="00B611FB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135,4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114,8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114,8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0B615F" w:rsidP="00B61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-20,6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84,8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0,5</w:t>
            </w:r>
          </w:p>
        </w:tc>
      </w:tr>
      <w:tr w:rsidR="00B611FB" w:rsidRPr="00B611FB" w:rsidTr="002C1BC3">
        <w:trPr>
          <w:trHeight w:val="5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Налог на имущество ф</w:t>
            </w:r>
            <w:r w:rsidRPr="00B611FB">
              <w:rPr>
                <w:sz w:val="18"/>
                <w:szCs w:val="18"/>
              </w:rPr>
              <w:t>и</w:t>
            </w:r>
            <w:r w:rsidRPr="00B611FB">
              <w:rPr>
                <w:sz w:val="18"/>
                <w:szCs w:val="18"/>
              </w:rPr>
              <w:t>зических лиц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817,2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1235,5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1235,5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418,3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151,2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5,7</w:t>
            </w:r>
          </w:p>
        </w:tc>
      </w:tr>
      <w:tr w:rsidR="00B611FB" w:rsidRPr="00B611FB" w:rsidTr="00BF071E">
        <w:trPr>
          <w:trHeight w:val="28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3177,2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2641,2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2641,2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-536,0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83,1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11,3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12,2</w:t>
            </w:r>
          </w:p>
        </w:tc>
      </w:tr>
      <w:tr w:rsidR="00B611FB" w:rsidRPr="00B611FB" w:rsidTr="00A46CD1">
        <w:trPr>
          <w:trHeight w:val="2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Государственная п</w:t>
            </w:r>
            <w:r w:rsidRPr="00B611FB">
              <w:rPr>
                <w:sz w:val="18"/>
                <w:szCs w:val="18"/>
              </w:rPr>
              <w:t>о</w:t>
            </w:r>
            <w:r w:rsidRPr="00B611FB">
              <w:rPr>
                <w:sz w:val="18"/>
                <w:szCs w:val="18"/>
              </w:rPr>
              <w:t>шлина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-0,4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95,3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0,0</w:t>
            </w:r>
          </w:p>
        </w:tc>
      </w:tr>
      <w:tr w:rsidR="00B611FB" w:rsidRPr="00B611FB" w:rsidTr="00A46CD1">
        <w:trPr>
          <w:trHeight w:val="27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Итого налоговых дох</w:t>
            </w:r>
            <w:r w:rsidRPr="00B611FB">
              <w:rPr>
                <w:b/>
                <w:bCs/>
                <w:sz w:val="18"/>
                <w:szCs w:val="18"/>
              </w:rPr>
              <w:t>о</w:t>
            </w:r>
            <w:r w:rsidRPr="00B611FB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4421,7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4338,9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4338,9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-82,8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98,1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20,0</w:t>
            </w:r>
          </w:p>
        </w:tc>
      </w:tr>
      <w:tr w:rsidR="00B611FB" w:rsidRPr="00B611FB" w:rsidTr="00303EC8">
        <w:trPr>
          <w:trHeight w:val="99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611FB" w:rsidRPr="00B611FB" w:rsidRDefault="00B611FB" w:rsidP="00A46CD1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lastRenderedPageBreak/>
              <w:t>Доходы</w:t>
            </w:r>
            <w:proofErr w:type="gramStart"/>
            <w:r w:rsidRPr="00B611FB">
              <w:rPr>
                <w:sz w:val="18"/>
                <w:szCs w:val="18"/>
              </w:rPr>
              <w:t xml:space="preserve"> ,</w:t>
            </w:r>
            <w:proofErr w:type="gramEnd"/>
            <w:r w:rsidRPr="00B611FB">
              <w:rPr>
                <w:sz w:val="18"/>
                <w:szCs w:val="18"/>
              </w:rPr>
              <w:t xml:space="preserve"> получа</w:t>
            </w:r>
            <w:r w:rsidRPr="00B611FB">
              <w:rPr>
                <w:sz w:val="18"/>
                <w:szCs w:val="18"/>
              </w:rPr>
              <w:t>е</w:t>
            </w:r>
            <w:r w:rsidRPr="00B611FB">
              <w:rPr>
                <w:sz w:val="18"/>
                <w:szCs w:val="18"/>
              </w:rPr>
              <w:t>мые в виде арендной пл</w:t>
            </w:r>
            <w:r w:rsidRPr="00B611FB">
              <w:rPr>
                <w:sz w:val="18"/>
                <w:szCs w:val="18"/>
              </w:rPr>
              <w:t>а</w:t>
            </w:r>
            <w:r w:rsidRPr="00B611FB">
              <w:rPr>
                <w:sz w:val="18"/>
                <w:szCs w:val="18"/>
              </w:rPr>
              <w:t>ты, а также средства от прод</w:t>
            </w:r>
            <w:r w:rsidRPr="00B611FB">
              <w:rPr>
                <w:sz w:val="18"/>
                <w:szCs w:val="18"/>
              </w:rPr>
              <w:t>а</w:t>
            </w:r>
            <w:r w:rsidRPr="00B611FB">
              <w:rPr>
                <w:sz w:val="18"/>
                <w:szCs w:val="18"/>
              </w:rPr>
              <w:t>жи права на заключ</w:t>
            </w:r>
            <w:r w:rsidRPr="00B611FB">
              <w:rPr>
                <w:sz w:val="18"/>
                <w:szCs w:val="18"/>
              </w:rPr>
              <w:t>е</w:t>
            </w:r>
            <w:r w:rsidR="00A46CD1">
              <w:rPr>
                <w:sz w:val="18"/>
                <w:szCs w:val="18"/>
              </w:rPr>
              <w:t>ние договоров аренды за з</w:t>
            </w:r>
            <w:r w:rsidRPr="00B611FB">
              <w:rPr>
                <w:sz w:val="18"/>
                <w:szCs w:val="18"/>
              </w:rPr>
              <w:t>е</w:t>
            </w:r>
            <w:r w:rsidRPr="00B611FB">
              <w:rPr>
                <w:sz w:val="18"/>
                <w:szCs w:val="18"/>
              </w:rPr>
              <w:t>м</w:t>
            </w:r>
            <w:r w:rsidRPr="00B611FB">
              <w:rPr>
                <w:sz w:val="18"/>
                <w:szCs w:val="18"/>
              </w:rPr>
              <w:t xml:space="preserve">ли, находящиеся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1297,4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289,6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289,6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-1007,8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1,3</w:t>
            </w:r>
          </w:p>
        </w:tc>
      </w:tr>
      <w:tr w:rsidR="00B611FB" w:rsidRPr="00B611FB" w:rsidTr="008A29F8">
        <w:trPr>
          <w:trHeight w:val="31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Прочие поступл</w:t>
            </w:r>
            <w:r w:rsidRPr="00B611FB">
              <w:rPr>
                <w:sz w:val="18"/>
                <w:szCs w:val="18"/>
              </w:rPr>
              <w:t>е</w:t>
            </w:r>
            <w:r w:rsidRPr="00B611FB">
              <w:rPr>
                <w:sz w:val="18"/>
                <w:szCs w:val="18"/>
              </w:rPr>
              <w:t>ния от использ</w:t>
            </w:r>
            <w:r w:rsidRPr="00B611FB">
              <w:rPr>
                <w:sz w:val="18"/>
                <w:szCs w:val="18"/>
              </w:rPr>
              <w:t>о</w:t>
            </w:r>
            <w:r w:rsidRPr="00B611FB">
              <w:rPr>
                <w:sz w:val="18"/>
                <w:szCs w:val="18"/>
              </w:rPr>
              <w:t>вания имущества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-5,7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68,2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0,1</w:t>
            </w:r>
          </w:p>
        </w:tc>
      </w:tr>
      <w:tr w:rsidR="00B611FB" w:rsidRPr="00B611FB" w:rsidTr="00407A54">
        <w:trPr>
          <w:trHeight w:val="59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Доходы от продажи мат</w:t>
            </w:r>
            <w:r w:rsidRPr="00B611FB">
              <w:rPr>
                <w:sz w:val="18"/>
                <w:szCs w:val="18"/>
              </w:rPr>
              <w:t>е</w:t>
            </w:r>
            <w:r w:rsidRPr="00B611FB">
              <w:rPr>
                <w:sz w:val="18"/>
                <w:szCs w:val="18"/>
              </w:rPr>
              <w:t xml:space="preserve">риальных </w:t>
            </w:r>
            <w:r w:rsidR="00E162B0">
              <w:rPr>
                <w:sz w:val="18"/>
                <w:szCs w:val="18"/>
              </w:rPr>
              <w:t>активов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860,4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860,4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860,4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8A29F8" w:rsidP="00B61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4,0</w:t>
            </w:r>
          </w:p>
        </w:tc>
      </w:tr>
      <w:tr w:rsidR="00B611FB" w:rsidRPr="00B611FB" w:rsidTr="00407A54">
        <w:trPr>
          <w:trHeight w:val="27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proofErr w:type="spellStart"/>
            <w:r w:rsidRPr="00B611FB">
              <w:rPr>
                <w:sz w:val="18"/>
                <w:szCs w:val="18"/>
              </w:rPr>
              <w:t>штрафы</w:t>
            </w:r>
            <w:proofErr w:type="gramStart"/>
            <w:r w:rsidRPr="00B611FB">
              <w:rPr>
                <w:sz w:val="18"/>
                <w:szCs w:val="18"/>
              </w:rPr>
              <w:t>,с</w:t>
            </w:r>
            <w:proofErr w:type="gramEnd"/>
            <w:r w:rsidRPr="00B611FB">
              <w:rPr>
                <w:sz w:val="18"/>
                <w:szCs w:val="18"/>
              </w:rPr>
              <w:t>анкции</w:t>
            </w:r>
            <w:proofErr w:type="spellEnd"/>
            <w:r w:rsidRPr="00B611FB">
              <w:rPr>
                <w:sz w:val="18"/>
                <w:szCs w:val="18"/>
              </w:rPr>
              <w:t xml:space="preserve"> возм</w:t>
            </w:r>
            <w:r w:rsidRPr="00B611FB">
              <w:rPr>
                <w:sz w:val="18"/>
                <w:szCs w:val="18"/>
              </w:rPr>
              <w:t>е</w:t>
            </w:r>
            <w:r w:rsidRPr="00B611FB">
              <w:rPr>
                <w:sz w:val="18"/>
                <w:szCs w:val="18"/>
              </w:rPr>
              <w:t>щение ущерба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3,5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4C5DC0" w:rsidP="00B61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-3,5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0,0</w:t>
            </w:r>
          </w:p>
        </w:tc>
      </w:tr>
      <w:tr w:rsidR="00B611FB" w:rsidRPr="00B611FB" w:rsidTr="00407A54">
        <w:trPr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Доходы от оказания пла</w:t>
            </w:r>
            <w:r w:rsidRPr="00B611FB">
              <w:rPr>
                <w:sz w:val="18"/>
                <w:szCs w:val="18"/>
              </w:rPr>
              <w:t>т</w:t>
            </w:r>
            <w:r w:rsidRPr="00B611FB">
              <w:rPr>
                <w:sz w:val="18"/>
                <w:szCs w:val="18"/>
              </w:rPr>
              <w:t>ных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79,2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65,8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65,8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-13,4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83,1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0,3</w:t>
            </w:r>
          </w:p>
        </w:tc>
      </w:tr>
      <w:tr w:rsidR="00B611FB" w:rsidRPr="00B611FB" w:rsidTr="00407A54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Итого неналог</w:t>
            </w:r>
            <w:r w:rsidRPr="00B611FB">
              <w:rPr>
                <w:b/>
                <w:bCs/>
                <w:sz w:val="18"/>
                <w:szCs w:val="18"/>
              </w:rPr>
              <w:t>о</w:t>
            </w:r>
            <w:r w:rsidRPr="00B611FB">
              <w:rPr>
                <w:b/>
                <w:bCs/>
                <w:sz w:val="18"/>
                <w:szCs w:val="18"/>
              </w:rPr>
              <w:t>вых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1398,0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1228,0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1228,0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-170,0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87,8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5,7</w:t>
            </w:r>
          </w:p>
        </w:tc>
      </w:tr>
      <w:tr w:rsidR="00B611FB" w:rsidRPr="00B611FB" w:rsidTr="00604A88">
        <w:trPr>
          <w:trHeight w:val="40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B611FB">
              <w:rPr>
                <w:b/>
                <w:bCs/>
                <w:sz w:val="18"/>
                <w:szCs w:val="18"/>
              </w:rPr>
              <w:t>а</w:t>
            </w:r>
            <w:r w:rsidRPr="00B611FB">
              <w:rPr>
                <w:b/>
                <w:bCs/>
                <w:sz w:val="18"/>
                <w:szCs w:val="18"/>
              </w:rPr>
              <w:t>логовых д</w:t>
            </w:r>
            <w:r w:rsidRPr="00B611FB">
              <w:rPr>
                <w:b/>
                <w:bCs/>
                <w:sz w:val="18"/>
                <w:szCs w:val="18"/>
              </w:rPr>
              <w:t>о</w:t>
            </w:r>
            <w:r w:rsidRPr="00B611FB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5819,7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5566,9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5566,9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-252,8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20,7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25,7</w:t>
            </w:r>
          </w:p>
        </w:tc>
      </w:tr>
      <w:tr w:rsidR="00B611FB" w:rsidRPr="00B611FB" w:rsidTr="00710952">
        <w:trPr>
          <w:trHeight w:val="697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Дотации на выравн</w:t>
            </w:r>
            <w:r w:rsidRPr="00B611FB">
              <w:rPr>
                <w:sz w:val="18"/>
                <w:szCs w:val="18"/>
              </w:rPr>
              <w:t>и</w:t>
            </w:r>
            <w:r w:rsidRPr="00B611FB">
              <w:rPr>
                <w:sz w:val="18"/>
                <w:szCs w:val="18"/>
              </w:rPr>
              <w:t>вание уровня бюджетной обе</w:t>
            </w:r>
            <w:r w:rsidRPr="00B611FB">
              <w:rPr>
                <w:sz w:val="18"/>
                <w:szCs w:val="18"/>
              </w:rPr>
              <w:t>с</w:t>
            </w:r>
            <w:r w:rsidRPr="00B611FB">
              <w:rPr>
                <w:sz w:val="18"/>
                <w:szCs w:val="18"/>
              </w:rPr>
              <w:t>печенности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1374,0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1311,6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1311,6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-62,4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95,5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4,9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6,0</w:t>
            </w:r>
          </w:p>
        </w:tc>
      </w:tr>
      <w:tr w:rsidR="00B611FB" w:rsidRPr="00B611FB" w:rsidTr="00710952">
        <w:trPr>
          <w:trHeight w:val="26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7700,0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710952" w:rsidP="00B61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-7700,0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0,0</w:t>
            </w:r>
          </w:p>
        </w:tc>
      </w:tr>
      <w:tr w:rsidR="00B611FB" w:rsidRPr="00B611FB" w:rsidTr="00D803BD">
        <w:trPr>
          <w:trHeight w:val="5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jc w:val="both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Субвенции на  осущест</w:t>
            </w:r>
            <w:r w:rsidRPr="00B611FB">
              <w:rPr>
                <w:sz w:val="18"/>
                <w:szCs w:val="18"/>
              </w:rPr>
              <w:t>в</w:t>
            </w:r>
            <w:r w:rsidRPr="00B611FB">
              <w:rPr>
                <w:sz w:val="18"/>
                <w:szCs w:val="18"/>
              </w:rPr>
              <w:t>ление полном</w:t>
            </w:r>
            <w:r w:rsidRPr="00B611FB">
              <w:rPr>
                <w:sz w:val="18"/>
                <w:szCs w:val="18"/>
              </w:rPr>
              <w:t>о</w:t>
            </w:r>
            <w:r w:rsidRPr="00B611FB">
              <w:rPr>
                <w:sz w:val="18"/>
                <w:szCs w:val="18"/>
              </w:rPr>
              <w:t>чий по первичному  вои</w:t>
            </w:r>
            <w:r w:rsidRPr="00B611FB">
              <w:rPr>
                <w:sz w:val="18"/>
                <w:szCs w:val="18"/>
              </w:rPr>
              <w:t>н</w:t>
            </w:r>
            <w:r w:rsidRPr="00B611FB">
              <w:rPr>
                <w:sz w:val="18"/>
                <w:szCs w:val="18"/>
              </w:rPr>
              <w:t>скому учету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247,6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283,2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283,2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35,6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114,4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1,3</w:t>
            </w:r>
          </w:p>
        </w:tc>
      </w:tr>
      <w:tr w:rsidR="00B611FB" w:rsidRPr="00B611FB" w:rsidTr="00D803BD">
        <w:trPr>
          <w:trHeight w:val="143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611FB" w:rsidRPr="00B611FB" w:rsidRDefault="00B611FB" w:rsidP="00D803BD">
            <w:pPr>
              <w:jc w:val="both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B611FB">
              <w:rPr>
                <w:sz w:val="18"/>
                <w:szCs w:val="18"/>
              </w:rPr>
              <w:t>тран</w:t>
            </w:r>
            <w:r w:rsidRPr="00B611FB">
              <w:rPr>
                <w:sz w:val="18"/>
                <w:szCs w:val="18"/>
              </w:rPr>
              <w:t>с</w:t>
            </w:r>
            <w:r w:rsidRPr="00B611FB">
              <w:rPr>
                <w:sz w:val="18"/>
                <w:szCs w:val="18"/>
              </w:rPr>
              <w:t>ферты</w:t>
            </w:r>
            <w:proofErr w:type="gramEnd"/>
            <w:r w:rsidRPr="00B611FB">
              <w:rPr>
                <w:sz w:val="18"/>
                <w:szCs w:val="18"/>
              </w:rPr>
              <w:t xml:space="preserve"> передав</w:t>
            </w:r>
            <w:r w:rsidRPr="00B611FB">
              <w:rPr>
                <w:sz w:val="18"/>
                <w:szCs w:val="18"/>
              </w:rPr>
              <w:t>а</w:t>
            </w:r>
            <w:r w:rsidRPr="00B611FB">
              <w:rPr>
                <w:sz w:val="18"/>
                <w:szCs w:val="18"/>
              </w:rPr>
              <w:t>емые бюджетам сельских пос</w:t>
            </w:r>
            <w:r w:rsidRPr="00B611FB">
              <w:rPr>
                <w:sz w:val="18"/>
                <w:szCs w:val="18"/>
              </w:rPr>
              <w:t>е</w:t>
            </w:r>
            <w:r w:rsidRPr="00B611FB">
              <w:rPr>
                <w:sz w:val="18"/>
                <w:szCs w:val="18"/>
              </w:rPr>
              <w:t>лений из бюджетов мун</w:t>
            </w:r>
            <w:r w:rsidRPr="00B611FB">
              <w:rPr>
                <w:sz w:val="18"/>
                <w:szCs w:val="18"/>
              </w:rPr>
              <w:t>и</w:t>
            </w:r>
            <w:r w:rsidRPr="00B611FB">
              <w:rPr>
                <w:sz w:val="18"/>
                <w:szCs w:val="18"/>
              </w:rPr>
              <w:t>ципальных районов на осуществление части полномочий по реш</w:t>
            </w:r>
            <w:r w:rsidRPr="00B611FB">
              <w:rPr>
                <w:sz w:val="18"/>
                <w:szCs w:val="18"/>
              </w:rPr>
              <w:t>е</w:t>
            </w:r>
            <w:r w:rsidRPr="00B611FB">
              <w:rPr>
                <w:sz w:val="18"/>
                <w:szCs w:val="18"/>
              </w:rPr>
              <w:t xml:space="preserve">нию вопросов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4596,4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7326,5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6673,9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91,1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2077,5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145,2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30,8</w:t>
            </w:r>
          </w:p>
        </w:tc>
      </w:tr>
      <w:tr w:rsidR="00B611FB" w:rsidRPr="00B611FB" w:rsidTr="00363832">
        <w:trPr>
          <w:trHeight w:val="3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Прочие межбюдже</w:t>
            </w:r>
            <w:r w:rsidRPr="00B611FB">
              <w:rPr>
                <w:sz w:val="18"/>
                <w:szCs w:val="18"/>
              </w:rPr>
              <w:t>т</w:t>
            </w:r>
            <w:r w:rsidRPr="00B611FB">
              <w:rPr>
                <w:sz w:val="18"/>
                <w:szCs w:val="18"/>
              </w:rPr>
              <w:t>ные трансфе</w:t>
            </w:r>
            <w:r w:rsidRPr="00B611FB">
              <w:rPr>
                <w:sz w:val="18"/>
                <w:szCs w:val="18"/>
              </w:rPr>
              <w:t>р</w:t>
            </w:r>
            <w:r w:rsidRPr="00B611FB">
              <w:rPr>
                <w:sz w:val="18"/>
                <w:szCs w:val="18"/>
              </w:rPr>
              <w:t xml:space="preserve">ты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8503,0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7964,2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7793,9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97,9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-709,1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91,7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30,3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35,9</w:t>
            </w:r>
          </w:p>
        </w:tc>
      </w:tr>
      <w:tr w:rsidR="00B611FB" w:rsidRPr="00B611FB" w:rsidTr="00363832">
        <w:trPr>
          <w:trHeight w:val="317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Прочие  безвозмез</w:t>
            </w:r>
            <w:r w:rsidRPr="00B611FB">
              <w:rPr>
                <w:sz w:val="18"/>
                <w:szCs w:val="18"/>
              </w:rPr>
              <w:t>д</w:t>
            </w:r>
            <w:r w:rsidRPr="00B611FB">
              <w:rPr>
                <w:sz w:val="18"/>
                <w:szCs w:val="18"/>
              </w:rPr>
              <w:t>ные  поступл</w:t>
            </w:r>
            <w:r w:rsidRPr="00B611FB">
              <w:rPr>
                <w:sz w:val="18"/>
                <w:szCs w:val="18"/>
              </w:rPr>
              <w:t>е</w:t>
            </w:r>
            <w:r w:rsidRPr="00B611FB">
              <w:rPr>
                <w:sz w:val="18"/>
                <w:szCs w:val="18"/>
              </w:rPr>
              <w:t>ния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71,0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160,4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160,4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89,4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225,9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0,7</w:t>
            </w:r>
          </w:p>
        </w:tc>
      </w:tr>
      <w:tr w:rsidR="00B611FB" w:rsidRPr="00B611FB" w:rsidTr="007973F3">
        <w:trPr>
          <w:trHeight w:val="10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Возврат остатков субс</w:t>
            </w:r>
            <w:r w:rsidRPr="00B611FB">
              <w:rPr>
                <w:sz w:val="18"/>
                <w:szCs w:val="18"/>
              </w:rPr>
              <w:t>и</w:t>
            </w:r>
            <w:r w:rsidRPr="00B611FB">
              <w:rPr>
                <w:sz w:val="18"/>
                <w:szCs w:val="18"/>
              </w:rPr>
              <w:t>дий, субве</w:t>
            </w:r>
            <w:r w:rsidRPr="00B611FB">
              <w:rPr>
                <w:sz w:val="18"/>
                <w:szCs w:val="18"/>
              </w:rPr>
              <w:t>н</w:t>
            </w:r>
            <w:r w:rsidRPr="00B611FB">
              <w:rPr>
                <w:sz w:val="18"/>
                <w:szCs w:val="18"/>
              </w:rPr>
              <w:t>ций и иных межбюджетных трансфе</w:t>
            </w:r>
            <w:r w:rsidRPr="00B611FB">
              <w:rPr>
                <w:sz w:val="18"/>
                <w:szCs w:val="18"/>
              </w:rPr>
              <w:t>р</w:t>
            </w:r>
            <w:r w:rsidRPr="00B611FB">
              <w:rPr>
                <w:sz w:val="18"/>
                <w:szCs w:val="18"/>
              </w:rPr>
              <w:t>тов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-224,4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-100,2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6116CC" w:rsidP="00B61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124,2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44,7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-0,8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-0,5</w:t>
            </w:r>
          </w:p>
        </w:tc>
      </w:tr>
      <w:tr w:rsidR="00B611FB" w:rsidRPr="00B611FB" w:rsidTr="00F07012">
        <w:trPr>
          <w:trHeight w:val="8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Итого безвозмез</w:t>
            </w:r>
            <w:r w:rsidRPr="00B611FB">
              <w:rPr>
                <w:b/>
                <w:bCs/>
                <w:sz w:val="18"/>
                <w:szCs w:val="18"/>
              </w:rPr>
              <w:t>д</w:t>
            </w:r>
            <w:r w:rsidRPr="00B611FB">
              <w:rPr>
                <w:b/>
                <w:bCs/>
                <w:sz w:val="18"/>
                <w:szCs w:val="18"/>
              </w:rPr>
              <w:t>ные посту</w:t>
            </w:r>
            <w:r w:rsidRPr="00B611FB">
              <w:rPr>
                <w:b/>
                <w:bCs/>
                <w:sz w:val="18"/>
                <w:szCs w:val="18"/>
              </w:rPr>
              <w:t>п</w:t>
            </w:r>
            <w:r w:rsidRPr="00B611FB">
              <w:rPr>
                <w:b/>
                <w:bCs/>
                <w:sz w:val="18"/>
                <w:szCs w:val="18"/>
              </w:rPr>
              <w:t>ления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22267,6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17045,9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16122,8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94,6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-6144,8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79,3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74,3</w:t>
            </w:r>
          </w:p>
        </w:tc>
      </w:tr>
      <w:tr w:rsidR="00B611FB" w:rsidRPr="00B611FB" w:rsidTr="00F07012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28087,3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22612,8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21689,7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95,9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-6397,6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b/>
                <w:bCs/>
                <w:sz w:val="18"/>
                <w:szCs w:val="18"/>
              </w:rPr>
            </w:pPr>
            <w:r w:rsidRPr="00B611FB">
              <w:rPr>
                <w:b/>
                <w:bCs/>
                <w:sz w:val="18"/>
                <w:szCs w:val="18"/>
              </w:rPr>
              <w:t>77,2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FB" w:rsidRPr="00B611FB" w:rsidRDefault="00B611FB" w:rsidP="00B611FB">
            <w:pPr>
              <w:jc w:val="right"/>
              <w:rPr>
                <w:sz w:val="18"/>
                <w:szCs w:val="18"/>
              </w:rPr>
            </w:pPr>
            <w:r w:rsidRPr="00B611FB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0B615F">
        <w:rPr>
          <w:sz w:val="24"/>
          <w:szCs w:val="24"/>
        </w:rPr>
        <w:t>бюджета 2023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0B615F">
        <w:rPr>
          <w:sz w:val="24"/>
          <w:szCs w:val="24"/>
        </w:rPr>
        <w:t>4338,9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0B615F">
        <w:rPr>
          <w:sz w:val="24"/>
          <w:szCs w:val="24"/>
        </w:rPr>
        <w:t>4421,7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0B615F">
        <w:rPr>
          <w:sz w:val="24"/>
          <w:szCs w:val="24"/>
        </w:rPr>
        <w:t xml:space="preserve"> в 2022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DF2E2A">
        <w:rPr>
          <w:sz w:val="24"/>
          <w:szCs w:val="24"/>
        </w:rPr>
        <w:t xml:space="preserve">              </w:t>
      </w:r>
      <w:r w:rsidR="000B615F">
        <w:rPr>
          <w:sz w:val="24"/>
          <w:szCs w:val="24"/>
        </w:rPr>
        <w:t>100,0</w:t>
      </w:r>
      <w:r w:rsidR="00DF2E2A" w:rsidRPr="00C8212F">
        <w:rPr>
          <w:sz w:val="24"/>
          <w:szCs w:val="24"/>
        </w:rPr>
        <w:t xml:space="preserve"> 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</w:t>
      </w:r>
      <w:r w:rsidR="001426A0">
        <w:rPr>
          <w:spacing w:val="-2"/>
          <w:sz w:val="24"/>
          <w:szCs w:val="24"/>
        </w:rPr>
        <w:t>ении с уровнем  поступлений 2022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1426A0">
        <w:rPr>
          <w:spacing w:val="-2"/>
          <w:sz w:val="24"/>
          <w:szCs w:val="24"/>
        </w:rPr>
        <w:t>ления уменьшились</w:t>
      </w:r>
      <w:r w:rsidR="008D6DF0" w:rsidRPr="00C8212F">
        <w:rPr>
          <w:spacing w:val="-2"/>
          <w:sz w:val="24"/>
          <w:szCs w:val="24"/>
        </w:rPr>
        <w:t xml:space="preserve"> </w:t>
      </w:r>
      <w:r w:rsidR="00BE4151" w:rsidRPr="00C8212F">
        <w:rPr>
          <w:spacing w:val="-2"/>
          <w:sz w:val="24"/>
          <w:szCs w:val="24"/>
        </w:rPr>
        <w:t>в общем итоге</w:t>
      </w:r>
      <w:r w:rsidR="001426A0">
        <w:rPr>
          <w:spacing w:val="-2"/>
          <w:sz w:val="24"/>
          <w:szCs w:val="24"/>
        </w:rPr>
        <w:t xml:space="preserve">  на 82,8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D83322">
        <w:rPr>
          <w:spacing w:val="-2"/>
          <w:sz w:val="24"/>
          <w:szCs w:val="24"/>
        </w:rPr>
        <w:t xml:space="preserve">а </w:t>
      </w:r>
      <w:r w:rsidR="001426A0">
        <w:rPr>
          <w:spacing w:val="-2"/>
          <w:sz w:val="24"/>
          <w:szCs w:val="24"/>
        </w:rPr>
        <w:t>1,9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Default="00561B8D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 том числе </w:t>
      </w:r>
      <w:r w:rsidR="001426A0">
        <w:rPr>
          <w:spacing w:val="-2"/>
          <w:sz w:val="24"/>
          <w:szCs w:val="24"/>
        </w:rPr>
        <w:t>за счет  снижения</w:t>
      </w:r>
      <w:r w:rsidR="003829EA">
        <w:rPr>
          <w:spacing w:val="-2"/>
          <w:sz w:val="24"/>
          <w:szCs w:val="24"/>
        </w:rPr>
        <w:t xml:space="preserve"> </w:t>
      </w:r>
      <w:r w:rsidR="00FC44FC" w:rsidRPr="00383AA1">
        <w:rPr>
          <w:spacing w:val="-2"/>
          <w:sz w:val="24"/>
          <w:szCs w:val="24"/>
        </w:rPr>
        <w:t>посту</w:t>
      </w:r>
      <w:r w:rsidR="005F2626" w:rsidRPr="00383AA1">
        <w:rPr>
          <w:spacing w:val="-2"/>
          <w:sz w:val="24"/>
          <w:szCs w:val="24"/>
        </w:rPr>
        <w:t xml:space="preserve">плений по налогам в сумме </w:t>
      </w:r>
      <w:r w:rsidR="001426A0">
        <w:rPr>
          <w:spacing w:val="-2"/>
          <w:sz w:val="24"/>
          <w:szCs w:val="24"/>
        </w:rPr>
        <w:t>557,0</w:t>
      </w:r>
      <w:r w:rsidR="00FC44FC" w:rsidRPr="00383AA1">
        <w:rPr>
          <w:spacing w:val="-2"/>
          <w:sz w:val="24"/>
          <w:szCs w:val="24"/>
        </w:rPr>
        <w:t xml:space="preserve"> </w:t>
      </w:r>
      <w:proofErr w:type="spellStart"/>
      <w:r w:rsidR="00FC44FC" w:rsidRPr="00383AA1">
        <w:rPr>
          <w:spacing w:val="-2"/>
          <w:sz w:val="24"/>
          <w:szCs w:val="24"/>
        </w:rPr>
        <w:t>тыс</w:t>
      </w:r>
      <w:proofErr w:type="gramStart"/>
      <w:r w:rsidR="00FC44FC" w:rsidRPr="00383AA1">
        <w:rPr>
          <w:spacing w:val="-2"/>
          <w:sz w:val="24"/>
          <w:szCs w:val="24"/>
        </w:rPr>
        <w:t>.р</w:t>
      </w:r>
      <w:proofErr w:type="gramEnd"/>
      <w:r w:rsidR="00FC44FC" w:rsidRPr="00383AA1">
        <w:rPr>
          <w:spacing w:val="-2"/>
          <w:sz w:val="24"/>
          <w:szCs w:val="24"/>
        </w:rPr>
        <w:t>уб</w:t>
      </w:r>
      <w:proofErr w:type="spellEnd"/>
      <w:r w:rsidR="00FC44FC" w:rsidRPr="00383AA1">
        <w:rPr>
          <w:spacing w:val="-2"/>
          <w:sz w:val="24"/>
          <w:szCs w:val="24"/>
        </w:rPr>
        <w:t>.</w:t>
      </w:r>
      <w:r w:rsidR="005F2626" w:rsidRPr="00383AA1">
        <w:rPr>
          <w:spacing w:val="-2"/>
          <w:sz w:val="24"/>
          <w:szCs w:val="24"/>
        </w:rPr>
        <w:t>:</w:t>
      </w:r>
      <w:r w:rsidR="00FC44FC" w:rsidRPr="00383AA1">
        <w:rPr>
          <w:spacing w:val="-2"/>
          <w:sz w:val="24"/>
          <w:szCs w:val="24"/>
        </w:rPr>
        <w:t xml:space="preserve"> </w:t>
      </w:r>
    </w:p>
    <w:p w:rsidR="001426A0" w:rsidRDefault="001426A0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Pr="001426A0">
        <w:rPr>
          <w:spacing w:val="-2"/>
          <w:sz w:val="24"/>
          <w:szCs w:val="24"/>
        </w:rPr>
        <w:t xml:space="preserve">по </w:t>
      </w:r>
      <w:r>
        <w:rPr>
          <w:sz w:val="24"/>
          <w:szCs w:val="24"/>
        </w:rPr>
        <w:t>единому</w:t>
      </w:r>
      <w:r w:rsidRPr="001426A0">
        <w:rPr>
          <w:sz w:val="24"/>
          <w:szCs w:val="24"/>
        </w:rPr>
        <w:t xml:space="preserve"> сельскохозя</w:t>
      </w:r>
      <w:r w:rsidRPr="001426A0">
        <w:rPr>
          <w:sz w:val="24"/>
          <w:szCs w:val="24"/>
        </w:rPr>
        <w:t>й</w:t>
      </w:r>
      <w:r>
        <w:rPr>
          <w:sz w:val="24"/>
          <w:szCs w:val="24"/>
        </w:rPr>
        <w:t>ственному</w:t>
      </w:r>
      <w:r w:rsidRPr="001426A0">
        <w:rPr>
          <w:sz w:val="24"/>
          <w:szCs w:val="24"/>
        </w:rPr>
        <w:t xml:space="preserve"> налог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на 20,6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</w:t>
      </w:r>
    </w:p>
    <w:p w:rsidR="008532A3" w:rsidRPr="00383AA1" w:rsidRDefault="008532A3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-по </w:t>
      </w:r>
      <w:r w:rsidR="00F74D1E">
        <w:rPr>
          <w:spacing w:val="-2"/>
          <w:sz w:val="24"/>
          <w:szCs w:val="24"/>
        </w:rPr>
        <w:t>земельному налог</w:t>
      </w:r>
      <w:proofErr w:type="gramStart"/>
      <w:r w:rsidR="00F74D1E">
        <w:rPr>
          <w:spacing w:val="-2"/>
          <w:sz w:val="24"/>
          <w:szCs w:val="24"/>
        </w:rPr>
        <w:t>у–</w:t>
      </w:r>
      <w:proofErr w:type="gramEnd"/>
      <w:r w:rsidR="00F74D1E">
        <w:rPr>
          <w:spacing w:val="-2"/>
          <w:sz w:val="24"/>
          <w:szCs w:val="24"/>
        </w:rPr>
        <w:t xml:space="preserve"> на 536,0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2F0338" w:rsidRPr="00EB0A17" w:rsidRDefault="005F2626" w:rsidP="00EB0A17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383AA1">
        <w:rPr>
          <w:spacing w:val="-8"/>
          <w:sz w:val="24"/>
          <w:szCs w:val="24"/>
        </w:rPr>
        <w:t xml:space="preserve">- </w:t>
      </w:r>
      <w:proofErr w:type="spellStart"/>
      <w:r w:rsidR="00F74D1E">
        <w:rPr>
          <w:spacing w:val="-8"/>
          <w:sz w:val="24"/>
          <w:szCs w:val="24"/>
        </w:rPr>
        <w:t>гос</w:t>
      </w:r>
      <w:proofErr w:type="gramStart"/>
      <w:r w:rsidR="00F74D1E">
        <w:rPr>
          <w:spacing w:val="-8"/>
          <w:sz w:val="24"/>
          <w:szCs w:val="24"/>
        </w:rPr>
        <w:t>.п</w:t>
      </w:r>
      <w:proofErr w:type="gramEnd"/>
      <w:r w:rsidR="00F74D1E">
        <w:rPr>
          <w:spacing w:val="-8"/>
          <w:sz w:val="24"/>
          <w:szCs w:val="24"/>
        </w:rPr>
        <w:t>ошлина</w:t>
      </w:r>
      <w:proofErr w:type="spellEnd"/>
      <w:r w:rsidR="00F74D1E">
        <w:rPr>
          <w:spacing w:val="-8"/>
          <w:sz w:val="24"/>
          <w:szCs w:val="24"/>
        </w:rPr>
        <w:t>- на 0,4</w:t>
      </w:r>
      <w:r w:rsidR="00DA684A">
        <w:rPr>
          <w:spacing w:val="-8"/>
          <w:sz w:val="24"/>
          <w:szCs w:val="24"/>
        </w:rPr>
        <w:t xml:space="preserve"> </w:t>
      </w:r>
      <w:proofErr w:type="spellStart"/>
      <w:r w:rsidR="00DA684A">
        <w:rPr>
          <w:spacing w:val="-8"/>
          <w:sz w:val="24"/>
          <w:szCs w:val="24"/>
        </w:rPr>
        <w:t>тыс.руб</w:t>
      </w:r>
      <w:proofErr w:type="spellEnd"/>
      <w:r w:rsidR="00DA684A">
        <w:rPr>
          <w:spacing w:val="-8"/>
          <w:sz w:val="24"/>
          <w:szCs w:val="24"/>
        </w:rPr>
        <w:t>.</w:t>
      </w: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CF71DD"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 xml:space="preserve"> году сформировано </w:t>
      </w:r>
      <w:r w:rsidR="00CF71DD">
        <w:rPr>
          <w:sz w:val="24"/>
          <w:szCs w:val="24"/>
        </w:rPr>
        <w:t>12,2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CF71DD">
        <w:rPr>
          <w:sz w:val="24"/>
          <w:szCs w:val="24"/>
        </w:rPr>
        <w:t>2641,2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CF71DD">
        <w:rPr>
          <w:sz w:val="24"/>
          <w:szCs w:val="24"/>
        </w:rPr>
        <w:t>3177,2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CF71DD">
        <w:rPr>
          <w:sz w:val="24"/>
          <w:szCs w:val="24"/>
        </w:rPr>
        <w:t>в 2022</w:t>
      </w:r>
      <w:r w:rsidRPr="002A0CFE">
        <w:rPr>
          <w:sz w:val="24"/>
          <w:szCs w:val="24"/>
        </w:rPr>
        <w:t>г). Исполнение плановых назначе</w:t>
      </w:r>
      <w:r w:rsidR="00CF71DD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2A0CFE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C2484E">
        <w:rPr>
          <w:sz w:val="24"/>
          <w:szCs w:val="24"/>
        </w:rPr>
        <w:t>339,3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 w:rsidR="003A03BC" w:rsidRPr="002A0CFE">
        <w:rPr>
          <w:sz w:val="24"/>
          <w:szCs w:val="24"/>
        </w:rPr>
        <w:t xml:space="preserve"> </w:t>
      </w:r>
      <w:r w:rsidR="00C2484E">
        <w:rPr>
          <w:sz w:val="24"/>
          <w:szCs w:val="24"/>
        </w:rPr>
        <w:t>283,4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C2484E">
        <w:rPr>
          <w:sz w:val="24"/>
          <w:szCs w:val="24"/>
        </w:rPr>
        <w:t xml:space="preserve"> в 2022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C2484E">
        <w:rPr>
          <w:sz w:val="24"/>
          <w:szCs w:val="24"/>
        </w:rPr>
        <w:t>точненного плана 100,0</w:t>
      </w:r>
      <w:r w:rsidR="008E663C" w:rsidRPr="002A0CFE">
        <w:rPr>
          <w:sz w:val="24"/>
          <w:szCs w:val="24"/>
        </w:rPr>
        <w:t>%.</w:t>
      </w:r>
    </w:p>
    <w:p w:rsidR="007727D2" w:rsidRPr="002A0CFE" w:rsidRDefault="007727D2" w:rsidP="00773FF5">
      <w:pPr>
        <w:ind w:firstLine="709"/>
        <w:jc w:val="both"/>
        <w:rPr>
          <w:sz w:val="24"/>
          <w:szCs w:val="24"/>
        </w:rPr>
      </w:pPr>
      <w:r w:rsidRPr="00EB706E">
        <w:rPr>
          <w:sz w:val="24"/>
          <w:szCs w:val="24"/>
        </w:rPr>
        <w:lastRenderedPageBreak/>
        <w:t>Поступления  от уплаты по</w:t>
      </w:r>
      <w:r w:rsidRPr="00EB706E">
        <w:rPr>
          <w:b/>
          <w:sz w:val="24"/>
          <w:szCs w:val="24"/>
        </w:rPr>
        <w:t xml:space="preserve">   </w:t>
      </w:r>
      <w:r w:rsidRPr="00EB706E">
        <w:rPr>
          <w:b/>
          <w:i/>
          <w:sz w:val="24"/>
          <w:szCs w:val="24"/>
        </w:rPr>
        <w:t>единому  сельскохозяйственному  налогу</w:t>
      </w:r>
      <w:r w:rsidRPr="00EB706E">
        <w:rPr>
          <w:b/>
          <w:sz w:val="24"/>
          <w:szCs w:val="24"/>
        </w:rPr>
        <w:t xml:space="preserve">  </w:t>
      </w:r>
      <w:r w:rsidR="00FA03F1" w:rsidRPr="00EB706E">
        <w:rPr>
          <w:sz w:val="24"/>
          <w:szCs w:val="24"/>
        </w:rPr>
        <w:t>в 2023</w:t>
      </w:r>
      <w:r w:rsidR="00773FF5" w:rsidRPr="00EB706E">
        <w:rPr>
          <w:sz w:val="24"/>
          <w:szCs w:val="24"/>
        </w:rPr>
        <w:t>г.  сост</w:t>
      </w:r>
      <w:r w:rsidR="00773FF5" w:rsidRPr="00EB706E">
        <w:rPr>
          <w:sz w:val="24"/>
          <w:szCs w:val="24"/>
        </w:rPr>
        <w:t>а</w:t>
      </w:r>
      <w:r w:rsidR="00FA03F1" w:rsidRPr="00EB706E">
        <w:rPr>
          <w:sz w:val="24"/>
          <w:szCs w:val="24"/>
        </w:rPr>
        <w:t xml:space="preserve">вили  114,8 </w:t>
      </w:r>
      <w:proofErr w:type="spellStart"/>
      <w:r w:rsidR="00FA03F1" w:rsidRPr="00EB706E">
        <w:rPr>
          <w:sz w:val="24"/>
          <w:szCs w:val="24"/>
        </w:rPr>
        <w:t>тыс</w:t>
      </w:r>
      <w:proofErr w:type="gramStart"/>
      <w:r w:rsidR="00FA03F1" w:rsidRPr="00EB706E">
        <w:rPr>
          <w:sz w:val="24"/>
          <w:szCs w:val="24"/>
        </w:rPr>
        <w:t>.р</w:t>
      </w:r>
      <w:proofErr w:type="gramEnd"/>
      <w:r w:rsidR="00FA03F1" w:rsidRPr="00EB706E">
        <w:rPr>
          <w:sz w:val="24"/>
          <w:szCs w:val="24"/>
        </w:rPr>
        <w:t>уб</w:t>
      </w:r>
      <w:proofErr w:type="spellEnd"/>
      <w:r w:rsidR="00FA03F1" w:rsidRPr="00EB706E">
        <w:rPr>
          <w:sz w:val="24"/>
          <w:szCs w:val="24"/>
        </w:rPr>
        <w:t>.(135,4</w:t>
      </w:r>
      <w:r w:rsidRPr="00EB706E">
        <w:rPr>
          <w:sz w:val="24"/>
          <w:szCs w:val="24"/>
        </w:rPr>
        <w:t xml:space="preserve"> </w:t>
      </w:r>
      <w:proofErr w:type="spellStart"/>
      <w:r w:rsidRPr="00EB706E">
        <w:rPr>
          <w:sz w:val="24"/>
          <w:szCs w:val="24"/>
        </w:rPr>
        <w:t>тыс.р</w:t>
      </w:r>
      <w:r w:rsidR="00FA03F1" w:rsidRPr="00EB706E">
        <w:rPr>
          <w:sz w:val="24"/>
          <w:szCs w:val="24"/>
        </w:rPr>
        <w:t>уб</w:t>
      </w:r>
      <w:proofErr w:type="spellEnd"/>
      <w:r w:rsidR="00FA03F1" w:rsidRPr="00EB706E">
        <w:rPr>
          <w:sz w:val="24"/>
          <w:szCs w:val="24"/>
        </w:rPr>
        <w:t>. в 2022</w:t>
      </w:r>
      <w:r w:rsidR="005101A8" w:rsidRPr="00EB706E">
        <w:rPr>
          <w:sz w:val="24"/>
          <w:szCs w:val="24"/>
        </w:rPr>
        <w:t>г.)</w:t>
      </w:r>
      <w:r w:rsidR="00D53E16" w:rsidRPr="00EB706E">
        <w:rPr>
          <w:sz w:val="24"/>
          <w:szCs w:val="24"/>
        </w:rPr>
        <w:t>, исполнено на 100,0</w:t>
      </w:r>
      <w:r w:rsidRPr="00EB706E">
        <w:rPr>
          <w:sz w:val="24"/>
          <w:szCs w:val="24"/>
        </w:rPr>
        <w:t>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977E6F">
        <w:rPr>
          <w:sz w:val="24"/>
          <w:szCs w:val="24"/>
        </w:rPr>
        <w:t>1235,5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977E6F">
        <w:rPr>
          <w:sz w:val="24"/>
          <w:szCs w:val="24"/>
        </w:rPr>
        <w:t>817,2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977E6F">
        <w:rPr>
          <w:bCs/>
          <w:sz w:val="24"/>
          <w:szCs w:val="24"/>
        </w:rPr>
        <w:t>в 2022</w:t>
      </w:r>
      <w:r w:rsidR="007727D2" w:rsidRPr="002A0CFE">
        <w:rPr>
          <w:bCs/>
          <w:sz w:val="24"/>
          <w:szCs w:val="24"/>
        </w:rPr>
        <w:t>г.),</w:t>
      </w:r>
      <w:r w:rsidR="00977E6F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977E6F">
        <w:rPr>
          <w:sz w:val="24"/>
          <w:szCs w:val="24"/>
        </w:rPr>
        <w:t>8,1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977E6F">
        <w:rPr>
          <w:sz w:val="24"/>
          <w:szCs w:val="24"/>
        </w:rPr>
        <w:t>8,5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977E6F">
        <w:rPr>
          <w:sz w:val="24"/>
          <w:szCs w:val="24"/>
        </w:rPr>
        <w:t>в 2022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CD6270" w:rsidRPr="00115230" w:rsidTr="00654E81">
        <w:trPr>
          <w:trHeight w:val="374"/>
        </w:trPr>
        <w:tc>
          <w:tcPr>
            <w:tcW w:w="4962" w:type="dxa"/>
            <w:vMerge w:val="restart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CD6270">
              <w:rPr>
                <w:sz w:val="24"/>
                <w:szCs w:val="24"/>
              </w:rPr>
              <w:t>на</w:t>
            </w:r>
            <w:proofErr w:type="gramEnd"/>
            <w:r w:rsidRPr="00CD6270">
              <w:rPr>
                <w:sz w:val="24"/>
                <w:szCs w:val="24"/>
              </w:rPr>
              <w:t xml:space="preserve"> </w:t>
            </w:r>
          </w:p>
        </w:tc>
      </w:tr>
      <w:tr w:rsidR="00CD6270" w:rsidRPr="00115230" w:rsidTr="00654E81">
        <w:trPr>
          <w:trHeight w:val="251"/>
        </w:trPr>
        <w:tc>
          <w:tcPr>
            <w:tcW w:w="4962" w:type="dxa"/>
            <w:vMerge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 xml:space="preserve">        01.01.202</w:t>
            </w:r>
            <w:r w:rsidR="00227430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D6270" w:rsidRPr="00CD6270" w:rsidRDefault="00ED0C0C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227430">
              <w:rPr>
                <w:sz w:val="24"/>
                <w:szCs w:val="24"/>
              </w:rPr>
              <w:t>01.2024</w:t>
            </w:r>
          </w:p>
        </w:tc>
      </w:tr>
      <w:tr w:rsidR="00CD6270" w:rsidRPr="00115230" w:rsidTr="00654E81">
        <w:trPr>
          <w:trHeight w:val="149"/>
        </w:trPr>
        <w:tc>
          <w:tcPr>
            <w:tcW w:w="4962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CD6270" w:rsidRPr="00CD6270" w:rsidRDefault="00233787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462208</w:t>
            </w:r>
          </w:p>
        </w:tc>
        <w:tc>
          <w:tcPr>
            <w:tcW w:w="2268" w:type="dxa"/>
          </w:tcPr>
          <w:p w:rsidR="00CD6270" w:rsidRPr="00CD6270" w:rsidRDefault="00233787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496917</w:t>
            </w:r>
          </w:p>
        </w:tc>
      </w:tr>
      <w:tr w:rsidR="00CD6270" w:rsidRPr="00115230" w:rsidTr="00654E81">
        <w:trPr>
          <w:trHeight w:val="154"/>
        </w:trPr>
        <w:tc>
          <w:tcPr>
            <w:tcW w:w="4962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CD6270" w:rsidRPr="00CD6270" w:rsidRDefault="00233787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</w:t>
            </w:r>
          </w:p>
        </w:tc>
        <w:tc>
          <w:tcPr>
            <w:tcW w:w="2268" w:type="dxa"/>
          </w:tcPr>
          <w:p w:rsidR="00CD6270" w:rsidRPr="00CD6270" w:rsidRDefault="00233787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CD6270" w:rsidRPr="00115230" w:rsidTr="00654E81">
        <w:trPr>
          <w:trHeight w:val="270"/>
        </w:trPr>
        <w:tc>
          <w:tcPr>
            <w:tcW w:w="4962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CD6270" w:rsidRPr="00CD6270" w:rsidRDefault="00233787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193715</w:t>
            </w:r>
          </w:p>
        </w:tc>
        <w:tc>
          <w:tcPr>
            <w:tcW w:w="2268" w:type="dxa"/>
          </w:tcPr>
          <w:p w:rsidR="00CD6270" w:rsidRPr="00CD6270" w:rsidRDefault="00233787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409793</w:t>
            </w:r>
          </w:p>
        </w:tc>
      </w:tr>
      <w:tr w:rsidR="00CD6270" w:rsidRPr="00115230" w:rsidTr="00654E81">
        <w:trPr>
          <w:trHeight w:val="355"/>
        </w:trPr>
        <w:tc>
          <w:tcPr>
            <w:tcW w:w="4962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CD6270" w:rsidRPr="00CD6270" w:rsidRDefault="00233787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657559</w:t>
            </w:r>
          </w:p>
        </w:tc>
        <w:tc>
          <w:tcPr>
            <w:tcW w:w="2268" w:type="dxa"/>
          </w:tcPr>
          <w:p w:rsidR="00CD6270" w:rsidRPr="00CD6270" w:rsidRDefault="00233787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906835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C97E09" w:rsidRDefault="00233787" w:rsidP="00C97E09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увеличилась</w:t>
      </w:r>
      <w:r w:rsidR="001B5111">
        <w:rPr>
          <w:sz w:val="24"/>
          <w:szCs w:val="24"/>
        </w:rPr>
        <w:t xml:space="preserve"> по </w:t>
      </w:r>
      <w:r>
        <w:rPr>
          <w:sz w:val="24"/>
          <w:szCs w:val="24"/>
        </w:rPr>
        <w:t>состоянию на 01.01.2024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249 276,0</w:t>
      </w:r>
      <w:r w:rsidR="002008EA" w:rsidRPr="004E3B48">
        <w:rPr>
          <w:sz w:val="24"/>
          <w:szCs w:val="24"/>
        </w:rPr>
        <w:t>руб.</w:t>
      </w:r>
      <w:r>
        <w:rPr>
          <w:sz w:val="24"/>
          <w:szCs w:val="24"/>
        </w:rPr>
        <w:t xml:space="preserve"> </w:t>
      </w: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9C56A9">
        <w:rPr>
          <w:sz w:val="24"/>
          <w:szCs w:val="24"/>
        </w:rPr>
        <w:t>в 2023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9C56A9">
        <w:rPr>
          <w:sz w:val="24"/>
          <w:szCs w:val="24"/>
        </w:rPr>
        <w:t xml:space="preserve"> 1228,0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024883" w:rsidRPr="004C67CA">
        <w:rPr>
          <w:sz w:val="24"/>
          <w:szCs w:val="24"/>
        </w:rPr>
        <w:t>тыс</w:t>
      </w:r>
      <w:proofErr w:type="gramStart"/>
      <w:r w:rsidR="00024883" w:rsidRPr="004C67CA">
        <w:rPr>
          <w:sz w:val="24"/>
          <w:szCs w:val="24"/>
        </w:rPr>
        <w:t>.р</w:t>
      </w:r>
      <w:proofErr w:type="gramEnd"/>
      <w:r w:rsidR="00024883" w:rsidRPr="004C67CA">
        <w:rPr>
          <w:sz w:val="24"/>
          <w:szCs w:val="24"/>
        </w:rPr>
        <w:t>уб</w:t>
      </w:r>
      <w:proofErr w:type="spellEnd"/>
      <w:r w:rsidR="00024883" w:rsidRPr="004C67CA">
        <w:rPr>
          <w:sz w:val="24"/>
          <w:szCs w:val="24"/>
        </w:rPr>
        <w:t>.(</w:t>
      </w:r>
      <w:r w:rsidR="009C56A9">
        <w:rPr>
          <w:sz w:val="24"/>
          <w:szCs w:val="24"/>
        </w:rPr>
        <w:t>1398,0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9C56A9">
        <w:rPr>
          <w:sz w:val="24"/>
          <w:szCs w:val="24"/>
        </w:rPr>
        <w:t xml:space="preserve"> в 2022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CF0293" w:rsidRPr="004C67C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036280" w:rsidRPr="00036280" w:rsidRDefault="00036280" w:rsidP="00036280">
      <w:pPr>
        <w:pStyle w:val="ab"/>
        <w:ind w:left="0" w:firstLine="709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в </w:t>
      </w:r>
      <w:r w:rsidR="009C56A9">
        <w:rPr>
          <w:sz w:val="24"/>
          <w:szCs w:val="24"/>
        </w:rPr>
        <w:t xml:space="preserve"> 2023</w:t>
      </w:r>
      <w:r w:rsidRPr="00036280">
        <w:rPr>
          <w:sz w:val="24"/>
          <w:szCs w:val="24"/>
        </w:rPr>
        <w:t xml:space="preserve"> году  составили </w:t>
      </w:r>
      <w:r w:rsidR="009C56A9">
        <w:rPr>
          <w:sz w:val="24"/>
          <w:szCs w:val="24"/>
        </w:rPr>
        <w:t>289,6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9C56A9">
        <w:rPr>
          <w:sz w:val="24"/>
          <w:szCs w:val="24"/>
        </w:rPr>
        <w:t xml:space="preserve"> 1297,4</w:t>
      </w:r>
      <w:r w:rsidR="008A3BF7">
        <w:rPr>
          <w:sz w:val="24"/>
          <w:szCs w:val="24"/>
        </w:rPr>
        <w:t xml:space="preserve"> </w:t>
      </w:r>
      <w:proofErr w:type="spellStart"/>
      <w:r w:rsidR="008A3BF7">
        <w:rPr>
          <w:sz w:val="24"/>
          <w:szCs w:val="24"/>
        </w:rPr>
        <w:t>тыс.руб</w:t>
      </w:r>
      <w:proofErr w:type="spellEnd"/>
      <w:r w:rsidR="008A3BF7">
        <w:rPr>
          <w:sz w:val="24"/>
          <w:szCs w:val="24"/>
        </w:rPr>
        <w:t>.</w:t>
      </w:r>
      <w:r w:rsidR="009C56A9">
        <w:rPr>
          <w:sz w:val="24"/>
          <w:szCs w:val="24"/>
        </w:rPr>
        <w:t xml:space="preserve"> в 2022</w:t>
      </w:r>
      <w:r w:rsidRPr="00036280">
        <w:rPr>
          <w:sz w:val="24"/>
          <w:szCs w:val="24"/>
        </w:rPr>
        <w:t xml:space="preserve">г.),  исполнение уточненных плановых назначений 100,0%. Их доля  в формировании доходной базы бюджета поселения составила  </w:t>
      </w:r>
      <w:r w:rsidR="009C56A9">
        <w:rPr>
          <w:sz w:val="24"/>
          <w:szCs w:val="24"/>
        </w:rPr>
        <w:t>1,3</w:t>
      </w:r>
      <w:r w:rsidRPr="00036280">
        <w:rPr>
          <w:sz w:val="24"/>
          <w:szCs w:val="24"/>
        </w:rPr>
        <w:t xml:space="preserve">%.  </w:t>
      </w:r>
    </w:p>
    <w:p w:rsidR="00036280" w:rsidRDefault="00036280" w:rsidP="00036280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Прочие поступления от использования имущества, находящегося в собственности сельского поселения </w:t>
      </w:r>
      <w:r w:rsidR="00E162B0">
        <w:rPr>
          <w:sz w:val="24"/>
          <w:szCs w:val="24"/>
        </w:rPr>
        <w:t>в 2023</w:t>
      </w:r>
      <w:r w:rsidRPr="00036280">
        <w:rPr>
          <w:sz w:val="24"/>
          <w:szCs w:val="24"/>
        </w:rPr>
        <w:t xml:space="preserve"> году</w:t>
      </w:r>
      <w:r w:rsidRPr="00036280">
        <w:rPr>
          <w:b/>
          <w:i/>
          <w:sz w:val="24"/>
          <w:szCs w:val="24"/>
        </w:rPr>
        <w:t xml:space="preserve"> </w:t>
      </w:r>
      <w:r w:rsidRPr="00036280">
        <w:rPr>
          <w:sz w:val="24"/>
          <w:szCs w:val="24"/>
        </w:rPr>
        <w:t xml:space="preserve">составили </w:t>
      </w:r>
      <w:r w:rsidR="00E162B0">
        <w:rPr>
          <w:sz w:val="24"/>
          <w:szCs w:val="24"/>
        </w:rPr>
        <w:t>12,2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E162B0">
        <w:rPr>
          <w:sz w:val="24"/>
          <w:szCs w:val="24"/>
        </w:rPr>
        <w:t xml:space="preserve">17,9 </w:t>
      </w:r>
      <w:proofErr w:type="spellStart"/>
      <w:r w:rsidR="00E162B0">
        <w:rPr>
          <w:sz w:val="24"/>
          <w:szCs w:val="24"/>
        </w:rPr>
        <w:t>тыс.руб</w:t>
      </w:r>
      <w:proofErr w:type="spellEnd"/>
      <w:r w:rsidR="00E162B0">
        <w:rPr>
          <w:sz w:val="24"/>
          <w:szCs w:val="24"/>
        </w:rPr>
        <w:t>. в 2022</w:t>
      </w:r>
      <w:r w:rsidRPr="00036280">
        <w:rPr>
          <w:sz w:val="24"/>
          <w:szCs w:val="24"/>
        </w:rPr>
        <w:t>г.),  исполнение уточ</w:t>
      </w:r>
      <w:r w:rsidR="001D034D">
        <w:rPr>
          <w:sz w:val="24"/>
          <w:szCs w:val="24"/>
        </w:rPr>
        <w:t>ненны</w:t>
      </w:r>
      <w:r w:rsidR="00E162B0">
        <w:rPr>
          <w:sz w:val="24"/>
          <w:szCs w:val="24"/>
        </w:rPr>
        <w:t>х плановых назначений 100,0</w:t>
      </w:r>
      <w:r w:rsidRPr="00036280">
        <w:rPr>
          <w:sz w:val="24"/>
          <w:szCs w:val="24"/>
        </w:rPr>
        <w:t xml:space="preserve">%. </w:t>
      </w:r>
    </w:p>
    <w:p w:rsidR="00036280" w:rsidRPr="002A5031" w:rsidRDefault="002A5031" w:rsidP="002A5031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5031">
        <w:rPr>
          <w:b/>
          <w:i/>
          <w:sz w:val="24"/>
          <w:szCs w:val="24"/>
        </w:rPr>
        <w:t xml:space="preserve">Доходы  от  оказания  платных  услуг   </w:t>
      </w:r>
      <w:r w:rsidRPr="002A5031">
        <w:rPr>
          <w:sz w:val="24"/>
          <w:szCs w:val="24"/>
        </w:rPr>
        <w:t>в  20</w:t>
      </w:r>
      <w:r w:rsidR="00E162B0">
        <w:rPr>
          <w:sz w:val="24"/>
          <w:szCs w:val="24"/>
        </w:rPr>
        <w:t xml:space="preserve">23 </w:t>
      </w:r>
      <w:r w:rsidRPr="002A5031">
        <w:rPr>
          <w:sz w:val="24"/>
          <w:szCs w:val="24"/>
        </w:rPr>
        <w:t>году   поступили  в  сум</w:t>
      </w:r>
      <w:r w:rsidR="00E162B0">
        <w:rPr>
          <w:sz w:val="24"/>
          <w:szCs w:val="24"/>
        </w:rPr>
        <w:t xml:space="preserve">ме 65,8 </w:t>
      </w:r>
      <w:proofErr w:type="spellStart"/>
      <w:r w:rsidR="00E162B0">
        <w:rPr>
          <w:sz w:val="24"/>
          <w:szCs w:val="24"/>
        </w:rPr>
        <w:t>тыс</w:t>
      </w:r>
      <w:proofErr w:type="gramStart"/>
      <w:r w:rsidR="00E162B0">
        <w:rPr>
          <w:sz w:val="24"/>
          <w:szCs w:val="24"/>
        </w:rPr>
        <w:t>.р</w:t>
      </w:r>
      <w:proofErr w:type="gramEnd"/>
      <w:r w:rsidR="00E162B0">
        <w:rPr>
          <w:sz w:val="24"/>
          <w:szCs w:val="24"/>
        </w:rPr>
        <w:t>уб</w:t>
      </w:r>
      <w:proofErr w:type="spellEnd"/>
      <w:r w:rsidR="00E162B0">
        <w:rPr>
          <w:sz w:val="24"/>
          <w:szCs w:val="24"/>
        </w:rPr>
        <w:t xml:space="preserve">.  (79,2 </w:t>
      </w:r>
      <w:proofErr w:type="spellStart"/>
      <w:r w:rsidR="00E162B0">
        <w:rPr>
          <w:sz w:val="24"/>
          <w:szCs w:val="24"/>
        </w:rPr>
        <w:t>тыс.руб</w:t>
      </w:r>
      <w:proofErr w:type="spellEnd"/>
      <w:r w:rsidR="00E162B0">
        <w:rPr>
          <w:sz w:val="24"/>
          <w:szCs w:val="24"/>
        </w:rPr>
        <w:t>.  в 2022</w:t>
      </w:r>
      <w:r w:rsidRPr="002A5031">
        <w:rPr>
          <w:sz w:val="24"/>
          <w:szCs w:val="24"/>
        </w:rPr>
        <w:t>г.) Уточненные  плановые  назначения  выполнены  на 100,0%.</w:t>
      </w:r>
    </w:p>
    <w:p w:rsidR="00052F6E" w:rsidRPr="0063249F" w:rsidRDefault="00036280" w:rsidP="0063249F">
      <w:pPr>
        <w:ind w:firstLine="709"/>
        <w:contextualSpacing/>
        <w:jc w:val="both"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Доходы </w:t>
      </w:r>
      <w:r w:rsidR="00E162B0">
        <w:rPr>
          <w:b/>
          <w:i/>
          <w:sz w:val="24"/>
          <w:szCs w:val="24"/>
        </w:rPr>
        <w:t xml:space="preserve">продажи материальных и нематериальных  </w:t>
      </w:r>
      <w:r w:rsidR="007B2931">
        <w:rPr>
          <w:b/>
          <w:i/>
          <w:sz w:val="24"/>
          <w:szCs w:val="24"/>
        </w:rPr>
        <w:t>активов</w:t>
      </w:r>
      <w:r w:rsidRPr="00036280">
        <w:rPr>
          <w:b/>
          <w:sz w:val="24"/>
          <w:szCs w:val="24"/>
        </w:rPr>
        <w:t xml:space="preserve"> </w:t>
      </w:r>
      <w:r w:rsidR="007B2931">
        <w:rPr>
          <w:sz w:val="24"/>
          <w:szCs w:val="24"/>
        </w:rPr>
        <w:t>в 2023</w:t>
      </w:r>
      <w:r w:rsidRPr="00036280">
        <w:rPr>
          <w:sz w:val="24"/>
          <w:szCs w:val="24"/>
        </w:rPr>
        <w:t>г. составили в сумм</w:t>
      </w:r>
      <w:r w:rsidR="007B2931">
        <w:rPr>
          <w:sz w:val="24"/>
          <w:szCs w:val="24"/>
        </w:rPr>
        <w:t xml:space="preserve">е 860,4 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</w:t>
      </w:r>
      <w:r w:rsidR="007B2931">
        <w:rPr>
          <w:sz w:val="24"/>
          <w:szCs w:val="24"/>
        </w:rPr>
        <w:t xml:space="preserve">  </w:t>
      </w:r>
      <w:r w:rsidR="009D5947">
        <w:rPr>
          <w:sz w:val="24"/>
          <w:szCs w:val="24"/>
        </w:rPr>
        <w:t xml:space="preserve"> </w:t>
      </w:r>
      <w:r w:rsidRPr="00036280">
        <w:rPr>
          <w:sz w:val="24"/>
          <w:szCs w:val="24"/>
        </w:rPr>
        <w:t xml:space="preserve">или 100,0% от плана.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5A0610">
        <w:rPr>
          <w:sz w:val="24"/>
          <w:szCs w:val="24"/>
        </w:rPr>
        <w:t>в 2023</w:t>
      </w:r>
      <w:r w:rsidR="003B52D3" w:rsidRPr="004C67CA">
        <w:rPr>
          <w:sz w:val="24"/>
          <w:szCs w:val="24"/>
        </w:rPr>
        <w:t xml:space="preserve"> году составили </w:t>
      </w:r>
      <w:r w:rsidR="005A0610">
        <w:rPr>
          <w:sz w:val="24"/>
          <w:szCs w:val="24"/>
        </w:rPr>
        <w:t>16122,8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5A0610">
        <w:rPr>
          <w:sz w:val="24"/>
          <w:szCs w:val="24"/>
        </w:rPr>
        <w:t>22267,6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5A0610">
        <w:rPr>
          <w:sz w:val="24"/>
          <w:szCs w:val="24"/>
        </w:rPr>
        <w:t xml:space="preserve"> в 2022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A30092">
        <w:rPr>
          <w:sz w:val="24"/>
          <w:szCs w:val="24"/>
        </w:rPr>
        <w:t>9</w:t>
      </w:r>
      <w:r w:rsidR="005A0610">
        <w:rPr>
          <w:sz w:val="24"/>
          <w:szCs w:val="24"/>
        </w:rPr>
        <w:t>4,6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5A0610">
        <w:rPr>
          <w:sz w:val="24"/>
          <w:szCs w:val="24"/>
        </w:rPr>
        <w:t>ния 2022</w:t>
      </w:r>
      <w:r w:rsidR="007C53FD" w:rsidRPr="004C67CA">
        <w:rPr>
          <w:sz w:val="24"/>
          <w:szCs w:val="24"/>
        </w:rPr>
        <w:t xml:space="preserve">г. </w:t>
      </w:r>
      <w:r w:rsidR="00041B25">
        <w:rPr>
          <w:sz w:val="24"/>
          <w:szCs w:val="24"/>
        </w:rPr>
        <w:t>снижение</w:t>
      </w:r>
      <w:r w:rsidR="00C14C5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составил</w:t>
      </w:r>
      <w:r w:rsidR="005A0610">
        <w:rPr>
          <w:sz w:val="24"/>
          <w:szCs w:val="24"/>
        </w:rPr>
        <w:t>о 6144,8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4F2ECA">
        <w:rPr>
          <w:sz w:val="24"/>
          <w:szCs w:val="24"/>
        </w:rPr>
        <w:t xml:space="preserve"> – 1311,6 </w:t>
      </w:r>
      <w:proofErr w:type="spellStart"/>
      <w:r w:rsidR="004F2ECA">
        <w:rPr>
          <w:sz w:val="24"/>
          <w:szCs w:val="24"/>
        </w:rPr>
        <w:t>тыс</w:t>
      </w:r>
      <w:proofErr w:type="gramStart"/>
      <w:r w:rsidR="004F2ECA">
        <w:rPr>
          <w:sz w:val="24"/>
          <w:szCs w:val="24"/>
        </w:rPr>
        <w:t>.р</w:t>
      </w:r>
      <w:proofErr w:type="gramEnd"/>
      <w:r w:rsidR="004F2ECA">
        <w:rPr>
          <w:sz w:val="24"/>
          <w:szCs w:val="24"/>
        </w:rPr>
        <w:t>уб</w:t>
      </w:r>
      <w:proofErr w:type="spellEnd"/>
      <w:r w:rsidR="004F2ECA">
        <w:rPr>
          <w:sz w:val="24"/>
          <w:szCs w:val="24"/>
        </w:rPr>
        <w:t>.(1374,0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4F2ECA">
        <w:rPr>
          <w:sz w:val="24"/>
          <w:szCs w:val="24"/>
        </w:rPr>
        <w:t>в 2022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4F2ECA">
        <w:rPr>
          <w:sz w:val="24"/>
          <w:szCs w:val="24"/>
        </w:rPr>
        <w:t xml:space="preserve">инскому учету -283,2 </w:t>
      </w:r>
      <w:proofErr w:type="spellStart"/>
      <w:r w:rsidR="004F2ECA">
        <w:rPr>
          <w:sz w:val="24"/>
          <w:szCs w:val="24"/>
        </w:rPr>
        <w:t>тыс</w:t>
      </w:r>
      <w:proofErr w:type="gramStart"/>
      <w:r w:rsidR="004F2ECA">
        <w:rPr>
          <w:sz w:val="24"/>
          <w:szCs w:val="24"/>
        </w:rPr>
        <w:t>.р</w:t>
      </w:r>
      <w:proofErr w:type="gramEnd"/>
      <w:r w:rsidR="004F2ECA">
        <w:rPr>
          <w:sz w:val="24"/>
          <w:szCs w:val="24"/>
        </w:rPr>
        <w:t>уб</w:t>
      </w:r>
      <w:proofErr w:type="spellEnd"/>
      <w:r w:rsidR="004F2ECA">
        <w:rPr>
          <w:sz w:val="24"/>
          <w:szCs w:val="24"/>
        </w:rPr>
        <w:t xml:space="preserve">.(247,6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4F2ECA">
        <w:rPr>
          <w:sz w:val="24"/>
          <w:szCs w:val="24"/>
        </w:rPr>
        <w:t xml:space="preserve"> в 2022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4F2ECA">
        <w:rPr>
          <w:sz w:val="24"/>
          <w:szCs w:val="24"/>
        </w:rPr>
        <w:t>6673,9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4F2ECA">
        <w:rPr>
          <w:sz w:val="24"/>
          <w:szCs w:val="24"/>
        </w:rPr>
        <w:t xml:space="preserve"> (4596,4 </w:t>
      </w:r>
      <w:proofErr w:type="spellStart"/>
      <w:r w:rsidR="004F2ECA">
        <w:rPr>
          <w:sz w:val="24"/>
          <w:szCs w:val="24"/>
        </w:rPr>
        <w:t>тыс.руб</w:t>
      </w:r>
      <w:proofErr w:type="spellEnd"/>
      <w:r w:rsidR="004F2ECA">
        <w:rPr>
          <w:sz w:val="24"/>
          <w:szCs w:val="24"/>
        </w:rPr>
        <w:t xml:space="preserve"> в 2022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FE15FD">
        <w:rPr>
          <w:sz w:val="24"/>
          <w:szCs w:val="24"/>
        </w:rPr>
        <w:t>7793,9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FE15FD">
        <w:rPr>
          <w:sz w:val="24"/>
          <w:szCs w:val="24"/>
        </w:rPr>
        <w:t>8503,0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FE15FD">
        <w:rPr>
          <w:sz w:val="24"/>
          <w:szCs w:val="24"/>
        </w:rPr>
        <w:t xml:space="preserve"> в 2022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Default="00C226D3" w:rsidP="0063249F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FE15FD">
        <w:rPr>
          <w:sz w:val="24"/>
          <w:szCs w:val="24"/>
        </w:rPr>
        <w:t>160,4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FE15FD">
        <w:rPr>
          <w:sz w:val="24"/>
          <w:szCs w:val="24"/>
        </w:rPr>
        <w:t xml:space="preserve"> (71,0 </w:t>
      </w:r>
      <w:proofErr w:type="spellStart"/>
      <w:r w:rsidR="00FE15FD">
        <w:rPr>
          <w:sz w:val="24"/>
          <w:szCs w:val="24"/>
        </w:rPr>
        <w:t>тыс.руб</w:t>
      </w:r>
      <w:proofErr w:type="spellEnd"/>
      <w:r w:rsidR="00FE15FD">
        <w:rPr>
          <w:sz w:val="24"/>
          <w:szCs w:val="24"/>
        </w:rPr>
        <w:t>. в 2022</w:t>
      </w:r>
      <w:r w:rsidR="003B784A" w:rsidRPr="004C67CA">
        <w:rPr>
          <w:sz w:val="24"/>
          <w:szCs w:val="24"/>
        </w:rPr>
        <w:t>г.).</w:t>
      </w:r>
    </w:p>
    <w:p w:rsidR="00AA6BA9" w:rsidRPr="0063249F" w:rsidRDefault="00AA6BA9" w:rsidP="00AA6BA9">
      <w:pPr>
        <w:ind w:left="720"/>
        <w:contextualSpacing/>
        <w:jc w:val="both"/>
        <w:rPr>
          <w:sz w:val="24"/>
          <w:szCs w:val="24"/>
        </w:rPr>
      </w:pPr>
    </w:p>
    <w:p w:rsidR="00FE304B" w:rsidRPr="00B93652" w:rsidRDefault="0063249F" w:rsidP="00A93182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</w:t>
      </w:r>
      <w:r w:rsidR="00A93182" w:rsidRPr="00B93652">
        <w:rPr>
          <w:sz w:val="24"/>
          <w:szCs w:val="24"/>
        </w:rPr>
        <w:t xml:space="preserve">                          </w:t>
      </w:r>
      <w:r w:rsidR="00B93652">
        <w:rPr>
          <w:sz w:val="24"/>
          <w:szCs w:val="24"/>
        </w:rPr>
        <w:t xml:space="preserve">           </w:t>
      </w:r>
      <w:r w:rsidR="00A93182"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D263A4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D263A4">
        <w:rPr>
          <w:sz w:val="24"/>
          <w:szCs w:val="24"/>
        </w:rPr>
        <w:t>На  исполнение   расходн</w:t>
      </w:r>
      <w:r w:rsidR="00FF43B1" w:rsidRPr="00D263A4">
        <w:rPr>
          <w:sz w:val="24"/>
          <w:szCs w:val="24"/>
        </w:rPr>
        <w:t xml:space="preserve">ой  части бюджета  </w:t>
      </w:r>
      <w:proofErr w:type="spellStart"/>
      <w:r w:rsidR="00FF43B1" w:rsidRPr="00D263A4">
        <w:rPr>
          <w:sz w:val="24"/>
          <w:szCs w:val="24"/>
        </w:rPr>
        <w:t>Коротоякского</w:t>
      </w:r>
      <w:proofErr w:type="spellEnd"/>
      <w:r w:rsidR="003D48E5" w:rsidRPr="00D263A4">
        <w:rPr>
          <w:sz w:val="24"/>
          <w:szCs w:val="24"/>
        </w:rPr>
        <w:t xml:space="preserve">  сельского поселения  в о</w:t>
      </w:r>
      <w:r w:rsidR="003D48E5" w:rsidRPr="00D263A4">
        <w:rPr>
          <w:sz w:val="24"/>
          <w:szCs w:val="24"/>
        </w:rPr>
        <w:t>т</w:t>
      </w:r>
      <w:r w:rsidR="003D48E5" w:rsidRPr="00D263A4">
        <w:rPr>
          <w:sz w:val="24"/>
          <w:szCs w:val="24"/>
        </w:rPr>
        <w:t>четном  го</w:t>
      </w:r>
      <w:r w:rsidR="008972F2" w:rsidRPr="00D263A4">
        <w:rPr>
          <w:sz w:val="24"/>
          <w:szCs w:val="24"/>
        </w:rPr>
        <w:t xml:space="preserve">ду   направлено  </w:t>
      </w:r>
      <w:r w:rsidR="00D255B5">
        <w:rPr>
          <w:sz w:val="24"/>
          <w:szCs w:val="24"/>
        </w:rPr>
        <w:t xml:space="preserve">22880,2 </w:t>
      </w:r>
      <w:proofErr w:type="spellStart"/>
      <w:r w:rsidR="00D255B5">
        <w:rPr>
          <w:sz w:val="24"/>
          <w:szCs w:val="24"/>
        </w:rPr>
        <w:t>тыс</w:t>
      </w:r>
      <w:proofErr w:type="gramStart"/>
      <w:r w:rsidR="00D255B5">
        <w:rPr>
          <w:sz w:val="24"/>
          <w:szCs w:val="24"/>
        </w:rPr>
        <w:t>.р</w:t>
      </w:r>
      <w:proofErr w:type="gramEnd"/>
      <w:r w:rsidR="00D255B5">
        <w:rPr>
          <w:sz w:val="24"/>
          <w:szCs w:val="24"/>
        </w:rPr>
        <w:t>уб</w:t>
      </w:r>
      <w:proofErr w:type="spellEnd"/>
      <w:r w:rsidR="00D255B5">
        <w:rPr>
          <w:sz w:val="24"/>
          <w:szCs w:val="24"/>
        </w:rPr>
        <w:t>.(28168,8</w:t>
      </w:r>
      <w:r w:rsidR="003D48E5" w:rsidRPr="00D263A4">
        <w:rPr>
          <w:sz w:val="24"/>
          <w:szCs w:val="24"/>
        </w:rPr>
        <w:t xml:space="preserve"> </w:t>
      </w:r>
      <w:proofErr w:type="spellStart"/>
      <w:r w:rsidR="003D48E5" w:rsidRPr="00D263A4">
        <w:rPr>
          <w:sz w:val="24"/>
          <w:szCs w:val="24"/>
        </w:rPr>
        <w:t>тыс.ру</w:t>
      </w:r>
      <w:r w:rsidR="00D255B5">
        <w:rPr>
          <w:sz w:val="24"/>
          <w:szCs w:val="24"/>
        </w:rPr>
        <w:t>б</w:t>
      </w:r>
      <w:proofErr w:type="spellEnd"/>
      <w:r w:rsidR="00D255B5">
        <w:rPr>
          <w:sz w:val="24"/>
          <w:szCs w:val="24"/>
        </w:rPr>
        <w:t>. в 2022г.), что составило 97,1</w:t>
      </w:r>
      <w:r w:rsidR="003D48E5" w:rsidRPr="00D263A4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D255B5">
        <w:rPr>
          <w:sz w:val="24"/>
          <w:szCs w:val="24"/>
        </w:rPr>
        <w:t>2023г. меньше на 5288,6</w:t>
      </w:r>
      <w:r w:rsidR="003D48E5" w:rsidRPr="00D263A4">
        <w:rPr>
          <w:sz w:val="24"/>
          <w:szCs w:val="24"/>
        </w:rPr>
        <w:t xml:space="preserve"> </w:t>
      </w:r>
      <w:proofErr w:type="spellStart"/>
      <w:r w:rsidR="003D48E5" w:rsidRPr="00D263A4">
        <w:rPr>
          <w:sz w:val="24"/>
          <w:szCs w:val="24"/>
        </w:rPr>
        <w:t>тыс</w:t>
      </w:r>
      <w:proofErr w:type="gramStart"/>
      <w:r w:rsidR="003D48E5" w:rsidRPr="00D263A4">
        <w:rPr>
          <w:sz w:val="24"/>
          <w:szCs w:val="24"/>
        </w:rPr>
        <w:t>.р</w:t>
      </w:r>
      <w:proofErr w:type="gramEnd"/>
      <w:r w:rsidR="003D48E5" w:rsidRPr="00D263A4">
        <w:rPr>
          <w:sz w:val="24"/>
          <w:szCs w:val="24"/>
        </w:rPr>
        <w:t>уб</w:t>
      </w:r>
      <w:proofErr w:type="spellEnd"/>
      <w:r w:rsidR="003D48E5" w:rsidRPr="00D263A4">
        <w:rPr>
          <w:sz w:val="24"/>
          <w:szCs w:val="24"/>
        </w:rPr>
        <w:t>.</w:t>
      </w:r>
    </w:p>
    <w:p w:rsidR="00E257B4" w:rsidRPr="00B93652" w:rsidRDefault="00E257B4" w:rsidP="00E257B4">
      <w:pPr>
        <w:contextualSpacing/>
        <w:jc w:val="both"/>
        <w:rPr>
          <w:sz w:val="24"/>
          <w:szCs w:val="24"/>
        </w:rPr>
      </w:pPr>
      <w:r w:rsidRPr="00D263A4">
        <w:rPr>
          <w:b/>
          <w:bCs/>
          <w:sz w:val="24"/>
          <w:szCs w:val="24"/>
        </w:rPr>
        <w:t xml:space="preserve">  </w:t>
      </w:r>
      <w:r w:rsidR="00C575A5" w:rsidRPr="00D263A4">
        <w:rPr>
          <w:b/>
          <w:bCs/>
          <w:sz w:val="24"/>
          <w:szCs w:val="24"/>
        </w:rPr>
        <w:t xml:space="preserve">   </w:t>
      </w:r>
      <w:r w:rsidR="00FA0C24" w:rsidRPr="00D263A4">
        <w:rPr>
          <w:b/>
          <w:bCs/>
          <w:sz w:val="24"/>
          <w:szCs w:val="24"/>
        </w:rPr>
        <w:t>5</w:t>
      </w:r>
      <w:r w:rsidRPr="00D263A4">
        <w:rPr>
          <w:b/>
          <w:bCs/>
          <w:sz w:val="24"/>
          <w:szCs w:val="24"/>
        </w:rPr>
        <w:t>.1.Расходы на общегосударственные вопросы (раздел 01).</w:t>
      </w:r>
      <w:r w:rsidRPr="00D263A4">
        <w:rPr>
          <w:sz w:val="24"/>
          <w:szCs w:val="24"/>
        </w:rPr>
        <w:t xml:space="preserve">  Анализ структуры расхо</w:t>
      </w:r>
      <w:r w:rsidRPr="00D263A4">
        <w:rPr>
          <w:sz w:val="24"/>
          <w:szCs w:val="24"/>
        </w:rPr>
        <w:t>д</w:t>
      </w:r>
      <w:r w:rsidRPr="00D263A4">
        <w:rPr>
          <w:sz w:val="24"/>
          <w:szCs w:val="24"/>
        </w:rPr>
        <w:t>ной части бюджета пос</w:t>
      </w:r>
      <w:r w:rsidR="00B37F48" w:rsidRPr="00D263A4">
        <w:rPr>
          <w:sz w:val="24"/>
          <w:szCs w:val="24"/>
        </w:rPr>
        <w:t xml:space="preserve">еления  показывает, что </w:t>
      </w:r>
      <w:r w:rsidRPr="00D263A4">
        <w:rPr>
          <w:sz w:val="24"/>
          <w:szCs w:val="24"/>
        </w:rPr>
        <w:t xml:space="preserve">  доля расходов</w:t>
      </w:r>
      <w:r w:rsidR="00410017">
        <w:rPr>
          <w:sz w:val="24"/>
          <w:szCs w:val="24"/>
        </w:rPr>
        <w:t xml:space="preserve"> в объеме 4122,1</w:t>
      </w:r>
      <w:r w:rsidR="005A6CC9" w:rsidRPr="00D263A4">
        <w:rPr>
          <w:sz w:val="24"/>
          <w:szCs w:val="24"/>
        </w:rPr>
        <w:t xml:space="preserve"> </w:t>
      </w:r>
      <w:proofErr w:type="spellStart"/>
      <w:r w:rsidR="005A6CC9" w:rsidRPr="00D263A4">
        <w:rPr>
          <w:sz w:val="24"/>
          <w:szCs w:val="24"/>
        </w:rPr>
        <w:t>ты</w:t>
      </w:r>
      <w:r w:rsidR="00B37F48" w:rsidRPr="00D263A4">
        <w:rPr>
          <w:sz w:val="24"/>
          <w:szCs w:val="24"/>
        </w:rPr>
        <w:t>с</w:t>
      </w:r>
      <w:proofErr w:type="gramStart"/>
      <w:r w:rsidR="00B37F48" w:rsidRPr="00D263A4">
        <w:rPr>
          <w:sz w:val="24"/>
          <w:szCs w:val="24"/>
        </w:rPr>
        <w:t>.р</w:t>
      </w:r>
      <w:proofErr w:type="gramEnd"/>
      <w:r w:rsidR="00B37F48" w:rsidRPr="00D263A4">
        <w:rPr>
          <w:sz w:val="24"/>
          <w:szCs w:val="24"/>
        </w:rPr>
        <w:t>уб</w:t>
      </w:r>
      <w:proofErr w:type="spellEnd"/>
      <w:r w:rsidR="00B37F48" w:rsidRPr="00D263A4">
        <w:rPr>
          <w:sz w:val="24"/>
          <w:szCs w:val="24"/>
        </w:rPr>
        <w:t xml:space="preserve">. </w:t>
      </w:r>
      <w:r w:rsidR="00410017">
        <w:rPr>
          <w:sz w:val="24"/>
          <w:szCs w:val="24"/>
        </w:rPr>
        <w:t>(3294,4 тыс. руб.  в 2022г.)  или 18,0</w:t>
      </w:r>
      <w:r w:rsidRPr="00D263A4">
        <w:rPr>
          <w:sz w:val="24"/>
          <w:szCs w:val="24"/>
        </w:rPr>
        <w:t>% от общей суммы расходов направлена на финансиров</w:t>
      </w:r>
      <w:r w:rsidRPr="00D263A4">
        <w:rPr>
          <w:sz w:val="24"/>
          <w:szCs w:val="24"/>
        </w:rPr>
        <w:t>а</w:t>
      </w:r>
      <w:r w:rsidRPr="00D263A4">
        <w:rPr>
          <w:sz w:val="24"/>
          <w:szCs w:val="24"/>
        </w:rPr>
        <w:t xml:space="preserve">ние  </w:t>
      </w:r>
      <w:r w:rsidRPr="00D263A4">
        <w:rPr>
          <w:b/>
          <w:sz w:val="24"/>
          <w:szCs w:val="24"/>
        </w:rPr>
        <w:t>общегосударственных вопросов</w:t>
      </w:r>
      <w:r w:rsidRPr="00D263A4">
        <w:rPr>
          <w:sz w:val="24"/>
          <w:szCs w:val="24"/>
        </w:rPr>
        <w:t>, что  составляет 100% от уточ</w:t>
      </w:r>
      <w:r w:rsidR="00410017">
        <w:rPr>
          <w:sz w:val="24"/>
          <w:szCs w:val="24"/>
        </w:rPr>
        <w:t>ненного плана  и на 25,1</w:t>
      </w:r>
      <w:r w:rsidR="00F21628">
        <w:rPr>
          <w:sz w:val="24"/>
          <w:szCs w:val="24"/>
        </w:rPr>
        <w:t>%  боль</w:t>
      </w:r>
      <w:r w:rsidR="00410017">
        <w:rPr>
          <w:sz w:val="24"/>
          <w:szCs w:val="24"/>
        </w:rPr>
        <w:t>ше   исполнения  2022</w:t>
      </w:r>
      <w:r w:rsidRPr="00D263A4">
        <w:rPr>
          <w:sz w:val="24"/>
          <w:szCs w:val="24"/>
        </w:rPr>
        <w:t xml:space="preserve"> года.</w:t>
      </w:r>
    </w:p>
    <w:p w:rsidR="00B55408" w:rsidRPr="0063249F" w:rsidRDefault="00E257B4" w:rsidP="0063249F">
      <w:pPr>
        <w:ind w:firstLine="708"/>
        <w:contextualSpacing/>
        <w:jc w:val="both"/>
        <w:rPr>
          <w:bCs/>
          <w:sz w:val="24"/>
          <w:szCs w:val="24"/>
        </w:rPr>
      </w:pPr>
      <w:r w:rsidRPr="00B93652">
        <w:rPr>
          <w:sz w:val="24"/>
          <w:szCs w:val="24"/>
        </w:rPr>
        <w:t>Расходы</w:t>
      </w:r>
      <w:r w:rsidRPr="00B93652">
        <w:rPr>
          <w:b/>
          <w:sz w:val="24"/>
          <w:szCs w:val="24"/>
        </w:rPr>
        <w:t xml:space="preserve"> </w:t>
      </w:r>
      <w:r w:rsidRPr="00B93652">
        <w:rPr>
          <w:sz w:val="24"/>
          <w:szCs w:val="24"/>
        </w:rPr>
        <w:t xml:space="preserve"> на оплату труда с начислениями  работников администрации </w:t>
      </w:r>
      <w:r w:rsidR="00FC665F" w:rsidRPr="00B93652">
        <w:rPr>
          <w:sz w:val="24"/>
          <w:szCs w:val="24"/>
        </w:rPr>
        <w:t>(включая главу поселения) в 202</w:t>
      </w:r>
      <w:r w:rsidR="00AC0C9D">
        <w:rPr>
          <w:sz w:val="24"/>
          <w:szCs w:val="24"/>
        </w:rPr>
        <w:t>3</w:t>
      </w:r>
      <w:r w:rsidRPr="00B93652">
        <w:rPr>
          <w:sz w:val="24"/>
          <w:szCs w:val="24"/>
        </w:rPr>
        <w:t xml:space="preserve"> году составили </w:t>
      </w:r>
      <w:r w:rsidR="00AC0C9D">
        <w:rPr>
          <w:sz w:val="24"/>
          <w:szCs w:val="24"/>
        </w:rPr>
        <w:t>2619,3</w:t>
      </w:r>
      <w:r w:rsidR="00493923"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. или  </w:t>
      </w:r>
      <w:r w:rsidR="00AC0C9D">
        <w:rPr>
          <w:sz w:val="24"/>
          <w:szCs w:val="24"/>
        </w:rPr>
        <w:t>11,4</w:t>
      </w:r>
      <w:r w:rsidRPr="00B93652">
        <w:rPr>
          <w:sz w:val="24"/>
          <w:szCs w:val="24"/>
        </w:rPr>
        <w:t>% от  общей суммы расходов бю</w:t>
      </w:r>
      <w:r w:rsidRPr="00B93652">
        <w:rPr>
          <w:sz w:val="24"/>
          <w:szCs w:val="24"/>
        </w:rPr>
        <w:t>д</w:t>
      </w:r>
      <w:r w:rsidRPr="00B93652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 w:rsidR="00AC0C9D">
        <w:rPr>
          <w:sz w:val="24"/>
          <w:szCs w:val="24"/>
        </w:rPr>
        <w:t>2026,3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617F85">
        <w:rPr>
          <w:sz w:val="24"/>
          <w:szCs w:val="24"/>
        </w:rPr>
        <w:t>ства</w:t>
      </w:r>
      <w:r w:rsidR="00FC665F" w:rsidRPr="00B93652">
        <w:rPr>
          <w:sz w:val="24"/>
          <w:szCs w:val="24"/>
        </w:rPr>
        <w:t xml:space="preserve"> Воронежской  обл</w:t>
      </w:r>
      <w:r w:rsidR="00FC665F" w:rsidRPr="00B93652">
        <w:rPr>
          <w:sz w:val="24"/>
          <w:szCs w:val="24"/>
        </w:rPr>
        <w:t>а</w:t>
      </w:r>
      <w:r w:rsidR="00AC0C9D">
        <w:rPr>
          <w:sz w:val="24"/>
          <w:szCs w:val="24"/>
        </w:rPr>
        <w:t>сти от 13.11.2023г. №856</w:t>
      </w:r>
      <w:r w:rsidRPr="00B93652">
        <w:rPr>
          <w:sz w:val="24"/>
          <w:szCs w:val="24"/>
        </w:rPr>
        <w:t>-р</w:t>
      </w:r>
      <w:r w:rsidR="00DB4EB1">
        <w:rPr>
          <w:sz w:val="24"/>
          <w:szCs w:val="24"/>
        </w:rPr>
        <w:t xml:space="preserve"> (внесение изменений в </w:t>
      </w:r>
      <w:r w:rsidR="00AC0C9D">
        <w:rPr>
          <w:sz w:val="24"/>
          <w:szCs w:val="24"/>
        </w:rPr>
        <w:t>распоряжение от 13.11.2023 №856</w:t>
      </w:r>
      <w:r w:rsidR="00DB4EB1">
        <w:rPr>
          <w:sz w:val="24"/>
          <w:szCs w:val="24"/>
        </w:rPr>
        <w:t>-р)</w:t>
      </w:r>
      <w:r w:rsidRPr="00B93652">
        <w:rPr>
          <w:sz w:val="24"/>
          <w:szCs w:val="24"/>
        </w:rPr>
        <w:t xml:space="preserve"> в  сум</w:t>
      </w:r>
      <w:r w:rsidR="00AC0C9D">
        <w:rPr>
          <w:sz w:val="24"/>
          <w:szCs w:val="24"/>
        </w:rPr>
        <w:t>ме 2748,0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 соблюден</w:t>
      </w:r>
      <w:r w:rsidRPr="00B93652">
        <w:rPr>
          <w:bCs/>
          <w:sz w:val="24"/>
          <w:szCs w:val="24"/>
        </w:rPr>
        <w:t>.</w:t>
      </w:r>
    </w:p>
    <w:p w:rsidR="003B32D3" w:rsidRDefault="00DC74B0" w:rsidP="0063249F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4502D7">
        <w:rPr>
          <w:bCs/>
          <w:sz w:val="24"/>
          <w:szCs w:val="24"/>
        </w:rPr>
        <w:t>Коротоякского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343BF4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 xml:space="preserve">г. </w:t>
      </w:r>
    </w:p>
    <w:p w:rsidR="005D7AD4" w:rsidRDefault="005D7AD4" w:rsidP="0063249F">
      <w:pPr>
        <w:contextualSpacing/>
        <w:jc w:val="both"/>
        <w:rPr>
          <w:bCs/>
          <w:sz w:val="24"/>
          <w:szCs w:val="24"/>
        </w:rPr>
      </w:pPr>
    </w:p>
    <w:tbl>
      <w:tblPr>
        <w:tblW w:w="99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74"/>
        <w:gridCol w:w="952"/>
        <w:gridCol w:w="851"/>
        <w:gridCol w:w="864"/>
        <w:gridCol w:w="1120"/>
        <w:gridCol w:w="1103"/>
        <w:gridCol w:w="992"/>
        <w:gridCol w:w="793"/>
      </w:tblGrid>
      <w:tr w:rsidR="00A838A3" w:rsidRPr="00A838A3" w:rsidTr="00A838A3">
        <w:trPr>
          <w:trHeight w:val="36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center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Наименование разд</w:t>
            </w:r>
            <w:r w:rsidRPr="00A838A3">
              <w:rPr>
                <w:sz w:val="18"/>
                <w:szCs w:val="18"/>
              </w:rPr>
              <w:t>е</w:t>
            </w:r>
            <w:r w:rsidRPr="00A838A3">
              <w:rPr>
                <w:sz w:val="18"/>
                <w:szCs w:val="18"/>
              </w:rPr>
              <w:t>лов, подразделов функци</w:t>
            </w:r>
            <w:r w:rsidRPr="00A838A3">
              <w:rPr>
                <w:sz w:val="18"/>
                <w:szCs w:val="18"/>
              </w:rPr>
              <w:t>о</w:t>
            </w:r>
            <w:r w:rsidRPr="00A838A3">
              <w:rPr>
                <w:sz w:val="18"/>
                <w:szCs w:val="18"/>
              </w:rPr>
              <w:t>нальной структ</w:t>
            </w:r>
            <w:r w:rsidRPr="00A838A3">
              <w:rPr>
                <w:sz w:val="18"/>
                <w:szCs w:val="18"/>
              </w:rPr>
              <w:t>у</w:t>
            </w:r>
            <w:r w:rsidRPr="00A838A3">
              <w:rPr>
                <w:sz w:val="18"/>
                <w:szCs w:val="18"/>
              </w:rPr>
              <w:t>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center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2022 ф</w:t>
            </w:r>
            <w:r w:rsidRPr="00A838A3">
              <w:rPr>
                <w:sz w:val="18"/>
                <w:szCs w:val="18"/>
              </w:rPr>
              <w:t>и</w:t>
            </w:r>
            <w:r w:rsidRPr="00A838A3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A838A3">
              <w:rPr>
                <w:sz w:val="18"/>
                <w:szCs w:val="18"/>
              </w:rPr>
              <w:t>тыс</w:t>
            </w:r>
            <w:proofErr w:type="gramStart"/>
            <w:r w:rsidRPr="00A838A3">
              <w:rPr>
                <w:sz w:val="18"/>
                <w:szCs w:val="18"/>
              </w:rPr>
              <w:t>.р</w:t>
            </w:r>
            <w:proofErr w:type="gramEnd"/>
            <w:r w:rsidRPr="00A838A3">
              <w:rPr>
                <w:sz w:val="18"/>
                <w:szCs w:val="18"/>
              </w:rPr>
              <w:t>уб</w:t>
            </w:r>
            <w:proofErr w:type="spellEnd"/>
            <w:r w:rsidRPr="00A838A3">
              <w:rPr>
                <w:sz w:val="18"/>
                <w:szCs w:val="18"/>
              </w:rPr>
              <w:t>.</w:t>
            </w: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center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2023 финанс</w:t>
            </w:r>
            <w:r w:rsidRPr="00A838A3">
              <w:rPr>
                <w:sz w:val="18"/>
                <w:szCs w:val="18"/>
              </w:rPr>
              <w:t>о</w:t>
            </w:r>
            <w:r w:rsidRPr="00A838A3">
              <w:rPr>
                <w:sz w:val="18"/>
                <w:szCs w:val="18"/>
              </w:rPr>
              <w:t xml:space="preserve">вый </w:t>
            </w:r>
            <w:proofErr w:type="spellStart"/>
            <w:r w:rsidRPr="00A838A3">
              <w:rPr>
                <w:sz w:val="18"/>
                <w:szCs w:val="18"/>
              </w:rPr>
              <w:t>год</w:t>
            </w:r>
            <w:proofErr w:type="gramStart"/>
            <w:r w:rsidRPr="00A838A3">
              <w:rPr>
                <w:sz w:val="18"/>
                <w:szCs w:val="18"/>
              </w:rPr>
              <w:t>,т</w:t>
            </w:r>
            <w:proofErr w:type="gramEnd"/>
            <w:r w:rsidRPr="00A838A3">
              <w:rPr>
                <w:sz w:val="18"/>
                <w:szCs w:val="18"/>
              </w:rPr>
              <w:t>ыс.руб</w:t>
            </w:r>
            <w:proofErr w:type="spellEnd"/>
            <w:r w:rsidRPr="00A838A3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center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Факт 2023г. к пл</w:t>
            </w:r>
            <w:r w:rsidRPr="00A838A3">
              <w:rPr>
                <w:sz w:val="18"/>
                <w:szCs w:val="18"/>
              </w:rPr>
              <w:t>а</w:t>
            </w:r>
            <w:r w:rsidRPr="00A838A3">
              <w:rPr>
                <w:sz w:val="18"/>
                <w:szCs w:val="18"/>
              </w:rPr>
              <w:t>ну,%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center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center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Структура, %</w:t>
            </w:r>
          </w:p>
        </w:tc>
      </w:tr>
      <w:tr w:rsidR="00A838A3" w:rsidRPr="00A838A3" w:rsidTr="00A838A3">
        <w:trPr>
          <w:trHeight w:val="503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A3" w:rsidRPr="00A838A3" w:rsidRDefault="00A838A3" w:rsidP="00A838A3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A3" w:rsidRPr="00A838A3" w:rsidRDefault="00A838A3" w:rsidP="00A838A3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center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center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A3" w:rsidRPr="00A838A3" w:rsidRDefault="00A838A3" w:rsidP="00A838A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center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 xml:space="preserve">в </w:t>
            </w:r>
            <w:proofErr w:type="spellStart"/>
            <w:r w:rsidRPr="00A838A3">
              <w:rPr>
                <w:sz w:val="18"/>
                <w:szCs w:val="18"/>
              </w:rPr>
              <w:t>абс</w:t>
            </w:r>
            <w:r w:rsidRPr="00A838A3">
              <w:rPr>
                <w:sz w:val="18"/>
                <w:szCs w:val="18"/>
              </w:rPr>
              <w:t>о</w:t>
            </w:r>
            <w:r w:rsidRPr="00A838A3">
              <w:rPr>
                <w:sz w:val="18"/>
                <w:szCs w:val="18"/>
              </w:rPr>
              <w:t>лют</w:t>
            </w:r>
            <w:proofErr w:type="spellEnd"/>
            <w:r w:rsidRPr="00A838A3">
              <w:rPr>
                <w:sz w:val="18"/>
                <w:szCs w:val="18"/>
              </w:rPr>
              <w:t xml:space="preserve">-ном </w:t>
            </w:r>
            <w:proofErr w:type="spellStart"/>
            <w:r w:rsidRPr="00A838A3">
              <w:rPr>
                <w:sz w:val="18"/>
                <w:szCs w:val="18"/>
              </w:rPr>
              <w:t>выра-жении</w:t>
            </w:r>
            <w:proofErr w:type="spellEnd"/>
            <w:r w:rsidRPr="00A838A3">
              <w:rPr>
                <w:sz w:val="18"/>
                <w:szCs w:val="18"/>
              </w:rPr>
              <w:t xml:space="preserve">, </w:t>
            </w:r>
            <w:proofErr w:type="spellStart"/>
            <w:r w:rsidRPr="00A838A3">
              <w:rPr>
                <w:sz w:val="18"/>
                <w:szCs w:val="18"/>
              </w:rPr>
              <w:t>тыс</w:t>
            </w:r>
            <w:proofErr w:type="gramStart"/>
            <w:r w:rsidRPr="00A838A3">
              <w:rPr>
                <w:sz w:val="18"/>
                <w:szCs w:val="18"/>
              </w:rPr>
              <w:t>.р</w:t>
            </w:r>
            <w:proofErr w:type="gramEnd"/>
            <w:r w:rsidRPr="00A838A3">
              <w:rPr>
                <w:sz w:val="18"/>
                <w:szCs w:val="18"/>
              </w:rPr>
              <w:t>уб</w:t>
            </w:r>
            <w:proofErr w:type="spellEnd"/>
            <w:r w:rsidRPr="00A838A3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center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в относ</w:t>
            </w:r>
            <w:r w:rsidRPr="00A838A3">
              <w:rPr>
                <w:sz w:val="18"/>
                <w:szCs w:val="18"/>
              </w:rPr>
              <w:t>и</w:t>
            </w:r>
            <w:r w:rsidRPr="00A838A3">
              <w:rPr>
                <w:sz w:val="18"/>
                <w:szCs w:val="18"/>
              </w:rPr>
              <w:t>тельном выраж</w:t>
            </w:r>
            <w:r w:rsidRPr="00A838A3">
              <w:rPr>
                <w:sz w:val="18"/>
                <w:szCs w:val="18"/>
              </w:rPr>
              <w:t>е</w:t>
            </w:r>
            <w:r w:rsidRPr="00A838A3">
              <w:rPr>
                <w:sz w:val="18"/>
                <w:szCs w:val="18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center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2022 финанс</w:t>
            </w:r>
            <w:r w:rsidRPr="00A838A3">
              <w:rPr>
                <w:sz w:val="18"/>
                <w:szCs w:val="18"/>
              </w:rPr>
              <w:t>о</w:t>
            </w:r>
            <w:r w:rsidRPr="00A838A3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center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2023 фина</w:t>
            </w:r>
            <w:r w:rsidRPr="00A838A3">
              <w:rPr>
                <w:sz w:val="18"/>
                <w:szCs w:val="18"/>
              </w:rPr>
              <w:t>н</w:t>
            </w:r>
            <w:r w:rsidRPr="00A838A3">
              <w:rPr>
                <w:sz w:val="18"/>
                <w:szCs w:val="18"/>
              </w:rPr>
              <w:t xml:space="preserve">совый год </w:t>
            </w:r>
          </w:p>
        </w:tc>
      </w:tr>
      <w:tr w:rsidR="00A838A3" w:rsidRPr="00A838A3" w:rsidTr="00A838A3">
        <w:trPr>
          <w:trHeight w:val="29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Общегосударстве</w:t>
            </w:r>
            <w:r w:rsidRPr="00A838A3">
              <w:rPr>
                <w:sz w:val="18"/>
                <w:szCs w:val="18"/>
              </w:rPr>
              <w:t>н</w:t>
            </w:r>
            <w:r w:rsidRPr="00A838A3">
              <w:rPr>
                <w:sz w:val="18"/>
                <w:szCs w:val="18"/>
              </w:rPr>
              <w:t>ные  вопр</w:t>
            </w:r>
            <w:r w:rsidRPr="00A838A3">
              <w:rPr>
                <w:sz w:val="18"/>
                <w:szCs w:val="18"/>
              </w:rPr>
              <w:t>о</w:t>
            </w:r>
            <w:r w:rsidRPr="00A838A3">
              <w:rPr>
                <w:sz w:val="18"/>
                <w:szCs w:val="18"/>
              </w:rPr>
              <w:t>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3 294,4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4 122,1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4 122,1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827,7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125,1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11,7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18,0</w:t>
            </w:r>
          </w:p>
        </w:tc>
      </w:tr>
      <w:tr w:rsidR="00A838A3" w:rsidRPr="00A838A3" w:rsidTr="00A838A3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Национальная  обор</w:t>
            </w:r>
            <w:r w:rsidRPr="00A838A3">
              <w:rPr>
                <w:sz w:val="18"/>
                <w:szCs w:val="18"/>
              </w:rPr>
              <w:t>о</w:t>
            </w:r>
            <w:r w:rsidRPr="00A838A3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247,6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283,2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283,2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35,6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0,9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1,2</w:t>
            </w:r>
          </w:p>
        </w:tc>
      </w:tr>
      <w:tr w:rsidR="00A838A3" w:rsidRPr="00A838A3" w:rsidTr="00A838A3">
        <w:trPr>
          <w:trHeight w:val="63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Национальная  безопа</w:t>
            </w:r>
            <w:r w:rsidRPr="00A838A3">
              <w:rPr>
                <w:sz w:val="18"/>
                <w:szCs w:val="18"/>
              </w:rPr>
              <w:t>с</w:t>
            </w:r>
            <w:r w:rsidRPr="00A838A3">
              <w:rPr>
                <w:sz w:val="18"/>
                <w:szCs w:val="18"/>
              </w:rPr>
              <w:t>ность  и  правоохран</w:t>
            </w:r>
            <w:r w:rsidRPr="00A838A3">
              <w:rPr>
                <w:sz w:val="18"/>
                <w:szCs w:val="18"/>
              </w:rPr>
              <w:t>и</w:t>
            </w:r>
            <w:r w:rsidRPr="00A838A3">
              <w:rPr>
                <w:sz w:val="18"/>
                <w:szCs w:val="18"/>
              </w:rPr>
              <w:t>тельная  де</w:t>
            </w:r>
            <w:r w:rsidRPr="00A838A3">
              <w:rPr>
                <w:sz w:val="18"/>
                <w:szCs w:val="18"/>
              </w:rPr>
              <w:t>я</w:t>
            </w:r>
            <w:r w:rsidRPr="00A838A3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0,0</w:t>
            </w:r>
          </w:p>
        </w:tc>
      </w:tr>
      <w:tr w:rsidR="00A838A3" w:rsidRPr="00A838A3" w:rsidTr="00A838A3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Национальная эконом</w:t>
            </w:r>
            <w:r w:rsidRPr="00A838A3">
              <w:rPr>
                <w:sz w:val="18"/>
                <w:szCs w:val="18"/>
              </w:rPr>
              <w:t>и</w:t>
            </w:r>
            <w:r w:rsidRPr="00A838A3">
              <w:rPr>
                <w:sz w:val="18"/>
                <w:szCs w:val="18"/>
              </w:rPr>
              <w:t>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4 713,3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7 405,0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6 752,4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2 039,1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16,7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29,5</w:t>
            </w:r>
          </w:p>
        </w:tc>
      </w:tr>
      <w:tr w:rsidR="00A838A3" w:rsidRPr="00A838A3" w:rsidTr="00A838A3">
        <w:trPr>
          <w:trHeight w:val="32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Жилищно-коммунальное хозя</w:t>
            </w:r>
            <w:r w:rsidRPr="00A838A3">
              <w:rPr>
                <w:sz w:val="18"/>
                <w:szCs w:val="18"/>
              </w:rPr>
              <w:t>й</w:t>
            </w:r>
            <w:r w:rsidRPr="00A838A3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10 852,3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1 404,6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1 404,6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-9 447,7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38,5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6,1</w:t>
            </w:r>
          </w:p>
        </w:tc>
      </w:tr>
      <w:tr w:rsidR="00A838A3" w:rsidRPr="00A838A3" w:rsidTr="00A838A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8 790,3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10 044,7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10 022,8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99,8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1 232,5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31,2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43,8</w:t>
            </w:r>
          </w:p>
        </w:tc>
      </w:tr>
      <w:tr w:rsidR="00A838A3" w:rsidRPr="00A838A3" w:rsidTr="00A838A3">
        <w:trPr>
          <w:trHeight w:val="18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Социальная  пол</w:t>
            </w:r>
            <w:r w:rsidRPr="00A838A3">
              <w:rPr>
                <w:sz w:val="18"/>
                <w:szCs w:val="18"/>
              </w:rPr>
              <w:t>и</w:t>
            </w:r>
            <w:r w:rsidRPr="00A838A3">
              <w:rPr>
                <w:sz w:val="18"/>
                <w:szCs w:val="18"/>
              </w:rPr>
              <w:t>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270,9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295,1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295,1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24,2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sz w:val="18"/>
                <w:szCs w:val="18"/>
              </w:rPr>
            </w:pPr>
            <w:r w:rsidRPr="00A838A3">
              <w:rPr>
                <w:sz w:val="18"/>
                <w:szCs w:val="18"/>
              </w:rPr>
              <w:t>1,3</w:t>
            </w:r>
          </w:p>
        </w:tc>
      </w:tr>
      <w:tr w:rsidR="00A838A3" w:rsidRPr="00A838A3" w:rsidTr="00A838A3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rPr>
                <w:b/>
                <w:bCs/>
                <w:sz w:val="18"/>
                <w:szCs w:val="18"/>
              </w:rPr>
            </w:pPr>
            <w:r w:rsidRPr="00A838A3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b/>
                <w:bCs/>
                <w:sz w:val="18"/>
                <w:szCs w:val="18"/>
              </w:rPr>
            </w:pPr>
            <w:r w:rsidRPr="00A838A3">
              <w:rPr>
                <w:b/>
                <w:bCs/>
                <w:sz w:val="18"/>
                <w:szCs w:val="18"/>
              </w:rPr>
              <w:t>28 168,8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b/>
                <w:bCs/>
                <w:sz w:val="18"/>
                <w:szCs w:val="18"/>
              </w:rPr>
            </w:pPr>
            <w:r w:rsidRPr="00A838A3">
              <w:rPr>
                <w:b/>
                <w:bCs/>
                <w:sz w:val="18"/>
                <w:szCs w:val="18"/>
              </w:rPr>
              <w:t>23 554,7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b/>
                <w:bCs/>
                <w:sz w:val="18"/>
                <w:szCs w:val="18"/>
              </w:rPr>
            </w:pPr>
            <w:r w:rsidRPr="00A838A3">
              <w:rPr>
                <w:b/>
                <w:bCs/>
                <w:sz w:val="18"/>
                <w:szCs w:val="18"/>
              </w:rPr>
              <w:t>22 880,2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b/>
                <w:bCs/>
                <w:sz w:val="18"/>
                <w:szCs w:val="18"/>
              </w:rPr>
            </w:pPr>
            <w:r w:rsidRPr="00A838A3">
              <w:rPr>
                <w:b/>
                <w:bCs/>
                <w:sz w:val="18"/>
                <w:szCs w:val="18"/>
              </w:rPr>
              <w:t>97,1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b/>
                <w:bCs/>
                <w:sz w:val="18"/>
                <w:szCs w:val="18"/>
              </w:rPr>
            </w:pPr>
            <w:r w:rsidRPr="00A838A3">
              <w:rPr>
                <w:b/>
                <w:bCs/>
                <w:sz w:val="18"/>
                <w:szCs w:val="18"/>
              </w:rPr>
              <w:t>-5 288,6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b/>
                <w:bCs/>
                <w:sz w:val="18"/>
                <w:szCs w:val="18"/>
              </w:rPr>
            </w:pPr>
            <w:r w:rsidRPr="00A838A3">
              <w:rPr>
                <w:b/>
                <w:bCs/>
                <w:sz w:val="18"/>
                <w:szCs w:val="18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b/>
                <w:bCs/>
                <w:sz w:val="18"/>
                <w:szCs w:val="18"/>
              </w:rPr>
            </w:pPr>
            <w:r w:rsidRPr="00A838A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8A3" w:rsidRPr="00A838A3" w:rsidRDefault="00A838A3" w:rsidP="00A838A3">
            <w:pPr>
              <w:jc w:val="right"/>
              <w:rPr>
                <w:b/>
                <w:bCs/>
                <w:sz w:val="18"/>
                <w:szCs w:val="18"/>
              </w:rPr>
            </w:pPr>
            <w:r w:rsidRPr="00A838A3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603C72" w:rsidRDefault="00603C72" w:rsidP="00B44D53">
      <w:pPr>
        <w:contextualSpacing/>
        <w:jc w:val="both"/>
        <w:rPr>
          <w:sz w:val="24"/>
          <w:szCs w:val="24"/>
        </w:rPr>
      </w:pPr>
    </w:p>
    <w:p w:rsidR="00BD20D8" w:rsidRPr="00D40560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785C52">
        <w:rPr>
          <w:sz w:val="24"/>
          <w:szCs w:val="24"/>
        </w:rPr>
        <w:t>сходы в 2023 году составили 283,2 тыс. руб. (в 2022 году 247,6</w:t>
      </w:r>
      <w:r w:rsidRPr="00D40560">
        <w:rPr>
          <w:sz w:val="24"/>
          <w:szCs w:val="24"/>
        </w:rPr>
        <w:t xml:space="preserve"> тыс. руб.)</w:t>
      </w:r>
      <w:r w:rsidRPr="00D40560">
        <w:rPr>
          <w:bCs/>
          <w:sz w:val="24"/>
          <w:szCs w:val="24"/>
        </w:rPr>
        <w:t xml:space="preserve">. Плановые назначения выполнены на     </w:t>
      </w:r>
      <w:r w:rsidR="00613CDF">
        <w:rPr>
          <w:bCs/>
          <w:sz w:val="24"/>
          <w:szCs w:val="24"/>
        </w:rPr>
        <w:t xml:space="preserve">    </w:t>
      </w:r>
      <w:r w:rsidRPr="00D40560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D40560">
        <w:rPr>
          <w:bCs/>
          <w:sz w:val="24"/>
          <w:szCs w:val="24"/>
        </w:rPr>
        <w:t>на</w:t>
      </w:r>
      <w:proofErr w:type="gramEnd"/>
      <w:r w:rsidRPr="00D40560">
        <w:rPr>
          <w:sz w:val="24"/>
          <w:szCs w:val="24"/>
        </w:rPr>
        <w:t xml:space="preserve">: </w:t>
      </w:r>
    </w:p>
    <w:p w:rsidR="00613CDF" w:rsidRPr="00A64141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оплату труда с нач</w:t>
      </w:r>
      <w:r w:rsidR="009F17F9">
        <w:rPr>
          <w:sz w:val="24"/>
          <w:szCs w:val="24"/>
        </w:rPr>
        <w:t>и</w:t>
      </w:r>
      <w:r w:rsidR="00785C52">
        <w:rPr>
          <w:sz w:val="24"/>
          <w:szCs w:val="24"/>
        </w:rPr>
        <w:t>слениями- 255,2 тыс. руб. (231,0  тыс. руб. в 2022</w:t>
      </w:r>
      <w:r w:rsidRPr="00A64141">
        <w:rPr>
          <w:sz w:val="24"/>
          <w:szCs w:val="24"/>
        </w:rPr>
        <w:t>г.);</w:t>
      </w:r>
    </w:p>
    <w:p w:rsidR="00613CDF" w:rsidRPr="00A64141" w:rsidRDefault="00785C52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связи -4,6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(4,6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2022</w:t>
      </w:r>
      <w:r w:rsidR="00613CDF" w:rsidRPr="00A64141">
        <w:rPr>
          <w:sz w:val="24"/>
          <w:szCs w:val="24"/>
        </w:rPr>
        <w:t>г.);</w:t>
      </w:r>
    </w:p>
    <w:p w:rsidR="00613CDF" w:rsidRPr="00A64141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коммун</w:t>
      </w:r>
      <w:r w:rsidR="00C63EBA" w:rsidRPr="00A64141">
        <w:rPr>
          <w:sz w:val="24"/>
          <w:szCs w:val="24"/>
        </w:rPr>
        <w:t>а</w:t>
      </w:r>
      <w:r w:rsidR="00785C52">
        <w:rPr>
          <w:sz w:val="24"/>
          <w:szCs w:val="24"/>
        </w:rPr>
        <w:t xml:space="preserve">льные услуги – 6,4 </w:t>
      </w:r>
      <w:proofErr w:type="spellStart"/>
      <w:r w:rsidR="00785C52">
        <w:rPr>
          <w:sz w:val="24"/>
          <w:szCs w:val="24"/>
        </w:rPr>
        <w:t>тыс</w:t>
      </w:r>
      <w:proofErr w:type="gramStart"/>
      <w:r w:rsidR="00785C52">
        <w:rPr>
          <w:sz w:val="24"/>
          <w:szCs w:val="24"/>
        </w:rPr>
        <w:t>.р</w:t>
      </w:r>
      <w:proofErr w:type="gramEnd"/>
      <w:r w:rsidR="00785C52">
        <w:rPr>
          <w:sz w:val="24"/>
          <w:szCs w:val="24"/>
        </w:rPr>
        <w:t>уб</w:t>
      </w:r>
      <w:proofErr w:type="spellEnd"/>
      <w:r w:rsidR="00785C52">
        <w:rPr>
          <w:sz w:val="24"/>
          <w:szCs w:val="24"/>
        </w:rPr>
        <w:t>. (4,90</w:t>
      </w:r>
      <w:r w:rsidRPr="00A64141">
        <w:rPr>
          <w:sz w:val="24"/>
          <w:szCs w:val="24"/>
        </w:rPr>
        <w:t>тыс.руб.</w:t>
      </w:r>
      <w:r w:rsidR="00785C52">
        <w:rPr>
          <w:sz w:val="24"/>
          <w:szCs w:val="24"/>
        </w:rPr>
        <w:t xml:space="preserve"> в 2022</w:t>
      </w:r>
      <w:r w:rsidRPr="00A64141">
        <w:rPr>
          <w:sz w:val="24"/>
          <w:szCs w:val="24"/>
        </w:rPr>
        <w:t>г.);</w:t>
      </w:r>
    </w:p>
    <w:p w:rsidR="00613CDF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увеличение стоимости материальных запасов-</w:t>
      </w:r>
      <w:r w:rsidR="00785C52">
        <w:rPr>
          <w:sz w:val="24"/>
          <w:szCs w:val="24"/>
        </w:rPr>
        <w:t xml:space="preserve"> 17,0</w:t>
      </w:r>
      <w:r w:rsidRPr="00A64141">
        <w:rPr>
          <w:sz w:val="24"/>
          <w:szCs w:val="24"/>
        </w:rPr>
        <w:t xml:space="preserve"> тыс. руб. (</w:t>
      </w:r>
      <w:r w:rsidR="00785C52">
        <w:rPr>
          <w:sz w:val="24"/>
          <w:szCs w:val="24"/>
        </w:rPr>
        <w:t xml:space="preserve">5,8 </w:t>
      </w:r>
      <w:r w:rsidRPr="00A64141">
        <w:rPr>
          <w:sz w:val="24"/>
          <w:szCs w:val="24"/>
        </w:rPr>
        <w:t>тыс. ру</w:t>
      </w:r>
      <w:r w:rsidR="00785C52">
        <w:rPr>
          <w:sz w:val="24"/>
          <w:szCs w:val="24"/>
        </w:rPr>
        <w:t>б. в 2022</w:t>
      </w:r>
      <w:r w:rsidRPr="00A64141">
        <w:rPr>
          <w:sz w:val="24"/>
          <w:szCs w:val="24"/>
        </w:rPr>
        <w:t>г.).</w:t>
      </w:r>
    </w:p>
    <w:p w:rsidR="00AB3796" w:rsidRPr="00D40560" w:rsidRDefault="00BD20D8" w:rsidP="00AB379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sz w:val="24"/>
          <w:szCs w:val="24"/>
        </w:rPr>
        <w:t xml:space="preserve">.3. </w:t>
      </w:r>
      <w:r w:rsidR="00AB3796" w:rsidRPr="00D40560">
        <w:rPr>
          <w:b/>
          <w:sz w:val="24"/>
          <w:szCs w:val="24"/>
        </w:rPr>
        <w:t xml:space="preserve">По разделу 04 «Национальная экономика»  </w:t>
      </w:r>
      <w:r w:rsidR="007A7288">
        <w:rPr>
          <w:sz w:val="24"/>
          <w:szCs w:val="24"/>
        </w:rPr>
        <w:t>в 2023</w:t>
      </w:r>
      <w:r w:rsidR="00AB3796" w:rsidRPr="00D40560">
        <w:rPr>
          <w:sz w:val="24"/>
          <w:szCs w:val="24"/>
        </w:rPr>
        <w:t>г расходы состави</w:t>
      </w:r>
      <w:r w:rsidR="00867EDD">
        <w:rPr>
          <w:sz w:val="24"/>
          <w:szCs w:val="24"/>
        </w:rPr>
        <w:t>ли</w:t>
      </w:r>
      <w:r w:rsidR="007A7288">
        <w:rPr>
          <w:sz w:val="24"/>
          <w:szCs w:val="24"/>
        </w:rPr>
        <w:t xml:space="preserve"> 6752,4 </w:t>
      </w:r>
      <w:proofErr w:type="spellStart"/>
      <w:r w:rsidR="007A7288">
        <w:rPr>
          <w:sz w:val="24"/>
          <w:szCs w:val="24"/>
        </w:rPr>
        <w:t>тыс</w:t>
      </w:r>
      <w:proofErr w:type="gramStart"/>
      <w:r w:rsidR="007A7288">
        <w:rPr>
          <w:sz w:val="24"/>
          <w:szCs w:val="24"/>
        </w:rPr>
        <w:t>.р</w:t>
      </w:r>
      <w:proofErr w:type="gramEnd"/>
      <w:r w:rsidR="007A7288">
        <w:rPr>
          <w:sz w:val="24"/>
          <w:szCs w:val="24"/>
        </w:rPr>
        <w:t>уб</w:t>
      </w:r>
      <w:proofErr w:type="spellEnd"/>
      <w:r w:rsidR="007A7288">
        <w:rPr>
          <w:sz w:val="24"/>
          <w:szCs w:val="24"/>
        </w:rPr>
        <w:t>.(в 2022г. 4713,3</w:t>
      </w:r>
      <w:r w:rsidR="00AB3796" w:rsidRPr="00D40560">
        <w:rPr>
          <w:sz w:val="24"/>
          <w:szCs w:val="24"/>
        </w:rPr>
        <w:t xml:space="preserve"> </w:t>
      </w:r>
      <w:proofErr w:type="spellStart"/>
      <w:r w:rsidR="00AB3796" w:rsidRPr="00D40560">
        <w:rPr>
          <w:sz w:val="24"/>
          <w:szCs w:val="24"/>
        </w:rPr>
        <w:t>тыс.руб</w:t>
      </w:r>
      <w:proofErr w:type="spellEnd"/>
      <w:r w:rsidR="00AB3796" w:rsidRPr="00D40560">
        <w:rPr>
          <w:sz w:val="24"/>
          <w:szCs w:val="24"/>
        </w:rPr>
        <w:t>.), исполнение уточненных плановых назначе</w:t>
      </w:r>
      <w:r w:rsidR="007A7288">
        <w:rPr>
          <w:sz w:val="24"/>
          <w:szCs w:val="24"/>
        </w:rPr>
        <w:t xml:space="preserve">ний составило 91,2 </w:t>
      </w:r>
      <w:r w:rsidR="00AB3796" w:rsidRPr="00D40560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7A7288">
        <w:rPr>
          <w:bCs/>
          <w:sz w:val="24"/>
          <w:szCs w:val="24"/>
        </w:rPr>
        <w:t xml:space="preserve"> 6673,9 </w:t>
      </w:r>
      <w:proofErr w:type="spellStart"/>
      <w:r w:rsidR="007A7288">
        <w:rPr>
          <w:bCs/>
          <w:sz w:val="24"/>
          <w:szCs w:val="24"/>
        </w:rPr>
        <w:t>тыс</w:t>
      </w:r>
      <w:proofErr w:type="gramStart"/>
      <w:r w:rsidR="007A7288">
        <w:rPr>
          <w:bCs/>
          <w:sz w:val="24"/>
          <w:szCs w:val="24"/>
        </w:rPr>
        <w:t>.р</w:t>
      </w:r>
      <w:proofErr w:type="gramEnd"/>
      <w:r w:rsidR="007A7288">
        <w:rPr>
          <w:bCs/>
          <w:sz w:val="24"/>
          <w:szCs w:val="24"/>
        </w:rPr>
        <w:t>уб</w:t>
      </w:r>
      <w:proofErr w:type="spellEnd"/>
      <w:r w:rsidR="007A7288">
        <w:rPr>
          <w:bCs/>
          <w:sz w:val="24"/>
          <w:szCs w:val="24"/>
        </w:rPr>
        <w:t>.(в 2022</w:t>
      </w:r>
      <w:r w:rsidR="00196125" w:rsidRPr="00D40560">
        <w:rPr>
          <w:bCs/>
          <w:sz w:val="24"/>
          <w:szCs w:val="24"/>
        </w:rPr>
        <w:t xml:space="preserve">г. </w:t>
      </w:r>
      <w:r w:rsidR="007A7288">
        <w:rPr>
          <w:bCs/>
          <w:sz w:val="24"/>
          <w:szCs w:val="24"/>
        </w:rPr>
        <w:t>4563,4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7A7288">
        <w:rPr>
          <w:bCs/>
          <w:sz w:val="24"/>
          <w:szCs w:val="24"/>
        </w:rPr>
        <w:t>), исполнение плана 91,1</w:t>
      </w:r>
      <w:r w:rsidRPr="00D40560">
        <w:rPr>
          <w:bCs/>
          <w:sz w:val="24"/>
          <w:szCs w:val="24"/>
        </w:rPr>
        <w:t xml:space="preserve"> %, средства из местного бюджета.  </w:t>
      </w:r>
    </w:p>
    <w:p w:rsidR="0011005C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586E33">
        <w:rPr>
          <w:bCs/>
          <w:sz w:val="24"/>
          <w:szCs w:val="24"/>
        </w:rPr>
        <w:t>тей – 6673,9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 xml:space="preserve">. </w:t>
      </w:r>
      <w:r w:rsidR="0011005C">
        <w:rPr>
          <w:bCs/>
          <w:sz w:val="24"/>
          <w:szCs w:val="24"/>
        </w:rPr>
        <w:t>(</w:t>
      </w:r>
      <w:r w:rsidR="00586E33">
        <w:rPr>
          <w:bCs/>
          <w:sz w:val="24"/>
          <w:szCs w:val="24"/>
        </w:rPr>
        <w:t xml:space="preserve">2788,4 </w:t>
      </w:r>
      <w:proofErr w:type="spellStart"/>
      <w:r w:rsidR="00586E33">
        <w:rPr>
          <w:bCs/>
          <w:sz w:val="24"/>
          <w:szCs w:val="24"/>
        </w:rPr>
        <w:t>тыс.руб</w:t>
      </w:r>
      <w:proofErr w:type="spellEnd"/>
      <w:r w:rsidR="00586E33">
        <w:rPr>
          <w:bCs/>
          <w:sz w:val="24"/>
          <w:szCs w:val="24"/>
        </w:rPr>
        <w:t xml:space="preserve">. капитальный ремонт, </w:t>
      </w:r>
      <w:proofErr w:type="spellStart"/>
      <w:r w:rsidR="00586E33">
        <w:rPr>
          <w:bCs/>
          <w:sz w:val="24"/>
          <w:szCs w:val="24"/>
        </w:rPr>
        <w:t>укладака</w:t>
      </w:r>
      <w:proofErr w:type="spellEnd"/>
      <w:r w:rsidR="00586E33">
        <w:rPr>
          <w:bCs/>
          <w:sz w:val="24"/>
          <w:szCs w:val="24"/>
        </w:rPr>
        <w:t xml:space="preserve"> асфальта по </w:t>
      </w:r>
      <w:proofErr w:type="spellStart"/>
      <w:r w:rsidR="00586E33">
        <w:rPr>
          <w:bCs/>
          <w:sz w:val="24"/>
          <w:szCs w:val="24"/>
        </w:rPr>
        <w:t>ул</w:t>
      </w:r>
      <w:proofErr w:type="gramStart"/>
      <w:r w:rsidR="00586E33">
        <w:rPr>
          <w:bCs/>
          <w:sz w:val="24"/>
          <w:szCs w:val="24"/>
        </w:rPr>
        <w:t>.Н</w:t>
      </w:r>
      <w:proofErr w:type="gramEnd"/>
      <w:r w:rsidR="00586E33">
        <w:rPr>
          <w:bCs/>
          <w:sz w:val="24"/>
          <w:szCs w:val="24"/>
        </w:rPr>
        <w:t>изовая</w:t>
      </w:r>
      <w:proofErr w:type="spellEnd"/>
      <w:r w:rsidR="00586E33">
        <w:rPr>
          <w:bCs/>
          <w:sz w:val="24"/>
          <w:szCs w:val="24"/>
        </w:rPr>
        <w:t xml:space="preserve"> </w:t>
      </w:r>
      <w:proofErr w:type="spellStart"/>
      <w:r w:rsidR="00586E33">
        <w:rPr>
          <w:bCs/>
          <w:sz w:val="24"/>
          <w:szCs w:val="24"/>
        </w:rPr>
        <w:t>с.Коротояк</w:t>
      </w:r>
      <w:proofErr w:type="spellEnd"/>
      <w:r w:rsidR="00586E33">
        <w:rPr>
          <w:bCs/>
          <w:sz w:val="24"/>
          <w:szCs w:val="24"/>
        </w:rPr>
        <w:t xml:space="preserve">, 934,4 </w:t>
      </w:r>
      <w:proofErr w:type="spellStart"/>
      <w:r w:rsidR="00586E33">
        <w:rPr>
          <w:bCs/>
          <w:sz w:val="24"/>
          <w:szCs w:val="24"/>
        </w:rPr>
        <w:t>тыс.руб</w:t>
      </w:r>
      <w:proofErr w:type="spellEnd"/>
      <w:r w:rsidR="00586E33">
        <w:rPr>
          <w:bCs/>
          <w:sz w:val="24"/>
          <w:szCs w:val="24"/>
        </w:rPr>
        <w:t xml:space="preserve">. капитальный ремонт, </w:t>
      </w:r>
      <w:proofErr w:type="spellStart"/>
      <w:r w:rsidR="00586E33">
        <w:rPr>
          <w:bCs/>
          <w:sz w:val="24"/>
          <w:szCs w:val="24"/>
        </w:rPr>
        <w:t>укладака</w:t>
      </w:r>
      <w:proofErr w:type="spellEnd"/>
      <w:r w:rsidR="00586E33">
        <w:rPr>
          <w:bCs/>
          <w:sz w:val="24"/>
          <w:szCs w:val="24"/>
        </w:rPr>
        <w:t xml:space="preserve"> асфальта по </w:t>
      </w:r>
      <w:proofErr w:type="spellStart"/>
      <w:r w:rsidR="00586E33">
        <w:rPr>
          <w:bCs/>
          <w:sz w:val="24"/>
          <w:szCs w:val="24"/>
        </w:rPr>
        <w:t>ул.Молодежная</w:t>
      </w:r>
      <w:proofErr w:type="spellEnd"/>
      <w:r w:rsidR="00586E33">
        <w:rPr>
          <w:bCs/>
          <w:sz w:val="24"/>
          <w:szCs w:val="24"/>
        </w:rPr>
        <w:t xml:space="preserve"> </w:t>
      </w:r>
      <w:proofErr w:type="spellStart"/>
      <w:r w:rsidR="00586E33">
        <w:rPr>
          <w:bCs/>
          <w:sz w:val="24"/>
          <w:szCs w:val="24"/>
        </w:rPr>
        <w:t>с.Покровка</w:t>
      </w:r>
      <w:proofErr w:type="spellEnd"/>
      <w:r w:rsidR="00586E33">
        <w:rPr>
          <w:bCs/>
          <w:sz w:val="24"/>
          <w:szCs w:val="24"/>
        </w:rPr>
        <w:t xml:space="preserve">, 976,4 </w:t>
      </w:r>
      <w:proofErr w:type="spellStart"/>
      <w:r w:rsidR="00586E33">
        <w:rPr>
          <w:bCs/>
          <w:sz w:val="24"/>
          <w:szCs w:val="24"/>
        </w:rPr>
        <w:lastRenderedPageBreak/>
        <w:t>тыс.руб</w:t>
      </w:r>
      <w:proofErr w:type="spellEnd"/>
      <w:r w:rsidR="00586E33">
        <w:rPr>
          <w:bCs/>
          <w:sz w:val="24"/>
          <w:szCs w:val="24"/>
        </w:rPr>
        <w:t xml:space="preserve">. расходы по содержанию имущества, чистка снега </w:t>
      </w:r>
      <w:proofErr w:type="spellStart"/>
      <w:r w:rsidR="00586E33">
        <w:rPr>
          <w:bCs/>
          <w:sz w:val="24"/>
          <w:szCs w:val="24"/>
        </w:rPr>
        <w:t>обкос</w:t>
      </w:r>
      <w:proofErr w:type="spellEnd"/>
      <w:r w:rsidR="00586E33">
        <w:rPr>
          <w:bCs/>
          <w:sz w:val="24"/>
          <w:szCs w:val="24"/>
        </w:rPr>
        <w:t xml:space="preserve"> обочин дорог, </w:t>
      </w:r>
      <w:proofErr w:type="spellStart"/>
      <w:r w:rsidR="00586E33">
        <w:rPr>
          <w:bCs/>
          <w:sz w:val="24"/>
          <w:szCs w:val="24"/>
        </w:rPr>
        <w:t>грейдиров</w:t>
      </w:r>
      <w:r w:rsidR="00586E33">
        <w:rPr>
          <w:bCs/>
          <w:sz w:val="24"/>
          <w:szCs w:val="24"/>
        </w:rPr>
        <w:t>а</w:t>
      </w:r>
      <w:r w:rsidR="00586E33">
        <w:rPr>
          <w:bCs/>
          <w:sz w:val="24"/>
          <w:szCs w:val="24"/>
        </w:rPr>
        <w:t>ние</w:t>
      </w:r>
      <w:proofErr w:type="spellEnd"/>
      <w:r w:rsidR="00586E33">
        <w:rPr>
          <w:bCs/>
          <w:sz w:val="24"/>
          <w:szCs w:val="24"/>
        </w:rPr>
        <w:t xml:space="preserve">, 865,6 </w:t>
      </w:r>
      <w:proofErr w:type="spellStart"/>
      <w:r w:rsidR="00586E33">
        <w:rPr>
          <w:bCs/>
          <w:sz w:val="24"/>
          <w:szCs w:val="24"/>
        </w:rPr>
        <w:t>тыс.руб</w:t>
      </w:r>
      <w:proofErr w:type="spellEnd"/>
      <w:r w:rsidR="00586E33">
        <w:rPr>
          <w:bCs/>
          <w:sz w:val="24"/>
          <w:szCs w:val="24"/>
        </w:rPr>
        <w:t xml:space="preserve">. текущий ремонт, укладка щебня по </w:t>
      </w:r>
      <w:proofErr w:type="spellStart"/>
      <w:r w:rsidR="00586E33">
        <w:rPr>
          <w:bCs/>
          <w:sz w:val="24"/>
          <w:szCs w:val="24"/>
        </w:rPr>
        <w:t>ул.Спортивная</w:t>
      </w:r>
      <w:proofErr w:type="spellEnd"/>
      <w:r w:rsidR="00586E33">
        <w:rPr>
          <w:bCs/>
          <w:sz w:val="24"/>
          <w:szCs w:val="24"/>
        </w:rPr>
        <w:t xml:space="preserve"> </w:t>
      </w:r>
      <w:proofErr w:type="spellStart"/>
      <w:r w:rsidR="00586E33">
        <w:rPr>
          <w:bCs/>
          <w:sz w:val="24"/>
          <w:szCs w:val="24"/>
        </w:rPr>
        <w:t>с.Покровка</w:t>
      </w:r>
      <w:proofErr w:type="spellEnd"/>
      <w:r w:rsidR="00586E33">
        <w:rPr>
          <w:bCs/>
          <w:sz w:val="24"/>
          <w:szCs w:val="24"/>
        </w:rPr>
        <w:t xml:space="preserve">, 748,2 </w:t>
      </w:r>
      <w:proofErr w:type="spellStart"/>
      <w:r w:rsidR="00586E33">
        <w:rPr>
          <w:bCs/>
          <w:sz w:val="24"/>
          <w:szCs w:val="24"/>
        </w:rPr>
        <w:t>тыс.руб</w:t>
      </w:r>
      <w:proofErr w:type="spellEnd"/>
      <w:r w:rsidR="00586E33">
        <w:rPr>
          <w:bCs/>
          <w:sz w:val="24"/>
          <w:szCs w:val="24"/>
        </w:rPr>
        <w:t xml:space="preserve">. текущий ремонт, устройство подстилающих и выравнивающих слоев под асфальт по </w:t>
      </w:r>
      <w:proofErr w:type="spellStart"/>
      <w:r w:rsidR="00586E33">
        <w:rPr>
          <w:bCs/>
          <w:sz w:val="24"/>
          <w:szCs w:val="24"/>
        </w:rPr>
        <w:t>ул</w:t>
      </w:r>
      <w:proofErr w:type="gramStart"/>
      <w:r w:rsidR="00586E33">
        <w:rPr>
          <w:bCs/>
          <w:sz w:val="24"/>
          <w:szCs w:val="24"/>
        </w:rPr>
        <w:t>.Н</w:t>
      </w:r>
      <w:proofErr w:type="gramEnd"/>
      <w:r w:rsidR="00586E33">
        <w:rPr>
          <w:bCs/>
          <w:sz w:val="24"/>
          <w:szCs w:val="24"/>
        </w:rPr>
        <w:t>изовая</w:t>
      </w:r>
      <w:proofErr w:type="spellEnd"/>
      <w:r w:rsidR="00586E33">
        <w:rPr>
          <w:bCs/>
          <w:sz w:val="24"/>
          <w:szCs w:val="24"/>
        </w:rPr>
        <w:t xml:space="preserve"> и </w:t>
      </w:r>
      <w:proofErr w:type="spellStart"/>
      <w:r w:rsidR="00586E33">
        <w:rPr>
          <w:bCs/>
          <w:sz w:val="24"/>
          <w:szCs w:val="24"/>
        </w:rPr>
        <w:t>пер.Колхозный</w:t>
      </w:r>
      <w:proofErr w:type="spellEnd"/>
      <w:r w:rsidR="00586E33">
        <w:rPr>
          <w:bCs/>
          <w:sz w:val="24"/>
          <w:szCs w:val="24"/>
        </w:rPr>
        <w:t xml:space="preserve">, 316,7 </w:t>
      </w:r>
      <w:proofErr w:type="spellStart"/>
      <w:r w:rsidR="00586E33">
        <w:rPr>
          <w:bCs/>
          <w:sz w:val="24"/>
          <w:szCs w:val="24"/>
        </w:rPr>
        <w:t>тыс.руб</w:t>
      </w:r>
      <w:proofErr w:type="spellEnd"/>
      <w:r w:rsidR="00586E33">
        <w:rPr>
          <w:bCs/>
          <w:sz w:val="24"/>
          <w:szCs w:val="24"/>
        </w:rPr>
        <w:t>.  услуги прочие, по разработке сметной докуме</w:t>
      </w:r>
      <w:r w:rsidR="00586E33">
        <w:rPr>
          <w:bCs/>
          <w:sz w:val="24"/>
          <w:szCs w:val="24"/>
        </w:rPr>
        <w:t>н</w:t>
      </w:r>
      <w:r w:rsidR="00586E33">
        <w:rPr>
          <w:bCs/>
          <w:sz w:val="24"/>
          <w:szCs w:val="24"/>
        </w:rPr>
        <w:t xml:space="preserve">тации, 22,0 </w:t>
      </w:r>
      <w:proofErr w:type="spellStart"/>
      <w:r w:rsidR="00586E33">
        <w:rPr>
          <w:bCs/>
          <w:sz w:val="24"/>
          <w:szCs w:val="24"/>
        </w:rPr>
        <w:t>тыс.руб</w:t>
      </w:r>
      <w:proofErr w:type="spellEnd"/>
      <w:r w:rsidR="00586E33">
        <w:rPr>
          <w:bCs/>
          <w:sz w:val="24"/>
          <w:szCs w:val="24"/>
        </w:rPr>
        <w:t xml:space="preserve">. ГСМ, 22,3 </w:t>
      </w:r>
      <w:proofErr w:type="spellStart"/>
      <w:r w:rsidR="00586E33">
        <w:rPr>
          <w:bCs/>
          <w:sz w:val="24"/>
          <w:szCs w:val="24"/>
        </w:rPr>
        <w:t>тыс.руб</w:t>
      </w:r>
      <w:proofErr w:type="spellEnd"/>
      <w:r w:rsidR="00586E33">
        <w:rPr>
          <w:bCs/>
          <w:sz w:val="24"/>
          <w:szCs w:val="24"/>
        </w:rPr>
        <w:t>.  прочие расходные материалы.</w:t>
      </w:r>
    </w:p>
    <w:p w:rsidR="00AB3796" w:rsidRPr="00033645" w:rsidRDefault="00AB3796" w:rsidP="00AB3796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 w:rsidR="00100191">
        <w:rPr>
          <w:bCs/>
          <w:sz w:val="24"/>
          <w:szCs w:val="24"/>
        </w:rPr>
        <w:t xml:space="preserve"> 78,5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</w:t>
      </w:r>
      <w:proofErr w:type="gramStart"/>
      <w:r w:rsidRPr="00033645">
        <w:rPr>
          <w:bCs/>
          <w:sz w:val="24"/>
          <w:szCs w:val="24"/>
        </w:rPr>
        <w:t>.р</w:t>
      </w:r>
      <w:proofErr w:type="gramEnd"/>
      <w:r w:rsidRPr="00033645">
        <w:rPr>
          <w:bCs/>
          <w:sz w:val="24"/>
          <w:szCs w:val="24"/>
        </w:rPr>
        <w:t>уб</w:t>
      </w:r>
      <w:proofErr w:type="spellEnd"/>
      <w:r w:rsidRPr="00033645">
        <w:rPr>
          <w:bCs/>
          <w:sz w:val="24"/>
          <w:szCs w:val="24"/>
        </w:rPr>
        <w:t>. (</w:t>
      </w:r>
      <w:r w:rsidR="00100191">
        <w:rPr>
          <w:bCs/>
          <w:sz w:val="24"/>
          <w:szCs w:val="24"/>
        </w:rPr>
        <w:t xml:space="preserve">149,8 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тыс.руб</w:t>
      </w:r>
      <w:proofErr w:type="spellEnd"/>
      <w:r w:rsidRPr="00033645">
        <w:rPr>
          <w:bCs/>
          <w:sz w:val="24"/>
          <w:szCs w:val="24"/>
        </w:rPr>
        <w:t>.</w:t>
      </w:r>
      <w:r w:rsidR="00100191">
        <w:rPr>
          <w:bCs/>
          <w:sz w:val="24"/>
          <w:szCs w:val="24"/>
        </w:rPr>
        <w:t xml:space="preserve"> в 2022</w:t>
      </w:r>
      <w:r w:rsidRPr="00033645">
        <w:rPr>
          <w:bCs/>
          <w:sz w:val="24"/>
          <w:szCs w:val="24"/>
        </w:rPr>
        <w:t xml:space="preserve">г.), которые направлены на </w:t>
      </w:r>
      <w:r w:rsidR="00AC6640" w:rsidRPr="00033645">
        <w:rPr>
          <w:bCs/>
          <w:sz w:val="24"/>
          <w:szCs w:val="24"/>
        </w:rPr>
        <w:t xml:space="preserve">развитие </w:t>
      </w:r>
      <w:r w:rsidR="00AC6640" w:rsidRPr="00033645">
        <w:rPr>
          <w:sz w:val="24"/>
          <w:szCs w:val="24"/>
        </w:rPr>
        <w:t>град</w:t>
      </w:r>
      <w:r w:rsidR="00AC6640" w:rsidRPr="00033645">
        <w:rPr>
          <w:sz w:val="24"/>
          <w:szCs w:val="24"/>
        </w:rPr>
        <w:t>о</w:t>
      </w:r>
      <w:r w:rsidR="00AC6640" w:rsidRPr="00033645">
        <w:rPr>
          <w:sz w:val="24"/>
          <w:szCs w:val="24"/>
        </w:rPr>
        <w:t>строительной деятельности</w:t>
      </w:r>
      <w:r w:rsidRPr="00033645">
        <w:rPr>
          <w:sz w:val="24"/>
          <w:szCs w:val="24"/>
        </w:rPr>
        <w:t>:</w:t>
      </w:r>
    </w:p>
    <w:p w:rsidR="003066D4" w:rsidRDefault="00B6566E" w:rsidP="00AB379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00191">
        <w:rPr>
          <w:sz w:val="24"/>
          <w:szCs w:val="24"/>
        </w:rPr>
        <w:t>50,9</w:t>
      </w:r>
      <w:r w:rsidR="002F323B">
        <w:rPr>
          <w:sz w:val="24"/>
          <w:szCs w:val="24"/>
        </w:rPr>
        <w:t xml:space="preserve"> </w:t>
      </w:r>
      <w:proofErr w:type="spellStart"/>
      <w:r w:rsidR="002F323B">
        <w:rPr>
          <w:sz w:val="24"/>
          <w:szCs w:val="24"/>
        </w:rPr>
        <w:t>тыс</w:t>
      </w:r>
      <w:proofErr w:type="gramStart"/>
      <w:r w:rsidR="002F323B">
        <w:rPr>
          <w:sz w:val="24"/>
          <w:szCs w:val="24"/>
        </w:rPr>
        <w:t>.р</w:t>
      </w:r>
      <w:proofErr w:type="gramEnd"/>
      <w:r w:rsidR="002F323B">
        <w:rPr>
          <w:sz w:val="24"/>
          <w:szCs w:val="24"/>
        </w:rPr>
        <w:t>уб</w:t>
      </w:r>
      <w:proofErr w:type="spellEnd"/>
      <w:r w:rsidR="002F323B">
        <w:rPr>
          <w:sz w:val="24"/>
          <w:szCs w:val="24"/>
        </w:rPr>
        <w:t>.  услуги прочие (обследо</w:t>
      </w:r>
      <w:r w:rsidR="00100191">
        <w:rPr>
          <w:sz w:val="24"/>
          <w:szCs w:val="24"/>
        </w:rPr>
        <w:t xml:space="preserve">вание </w:t>
      </w:r>
      <w:proofErr w:type="spellStart"/>
      <w:r w:rsidR="00100191">
        <w:rPr>
          <w:sz w:val="24"/>
          <w:szCs w:val="24"/>
        </w:rPr>
        <w:t>зем.участка</w:t>
      </w:r>
      <w:proofErr w:type="spellEnd"/>
      <w:r w:rsidR="00100191">
        <w:rPr>
          <w:sz w:val="24"/>
          <w:szCs w:val="24"/>
        </w:rPr>
        <w:t>), 10,5</w:t>
      </w:r>
      <w:r w:rsidR="002F323B">
        <w:rPr>
          <w:sz w:val="24"/>
          <w:szCs w:val="24"/>
        </w:rPr>
        <w:t xml:space="preserve"> </w:t>
      </w:r>
      <w:proofErr w:type="spellStart"/>
      <w:r w:rsidR="002F323B">
        <w:rPr>
          <w:sz w:val="24"/>
          <w:szCs w:val="24"/>
        </w:rPr>
        <w:t>тыс.руб</w:t>
      </w:r>
      <w:proofErr w:type="spellEnd"/>
      <w:r w:rsidR="002F323B">
        <w:rPr>
          <w:sz w:val="24"/>
          <w:szCs w:val="24"/>
        </w:rPr>
        <w:t>.  услуги прочие (геодезическая с</w:t>
      </w:r>
      <w:r w:rsidR="00100191">
        <w:rPr>
          <w:sz w:val="24"/>
          <w:szCs w:val="24"/>
        </w:rPr>
        <w:t>ъемка земельного участка), 17,0</w:t>
      </w:r>
      <w:r w:rsidR="002F323B">
        <w:rPr>
          <w:sz w:val="24"/>
          <w:szCs w:val="24"/>
        </w:rPr>
        <w:t xml:space="preserve"> </w:t>
      </w:r>
      <w:proofErr w:type="spellStart"/>
      <w:r w:rsidR="002F323B">
        <w:rPr>
          <w:sz w:val="24"/>
          <w:szCs w:val="24"/>
        </w:rPr>
        <w:t>тыс.руб</w:t>
      </w:r>
      <w:proofErr w:type="spellEnd"/>
      <w:r w:rsidR="002F323B">
        <w:rPr>
          <w:sz w:val="24"/>
          <w:szCs w:val="24"/>
        </w:rPr>
        <w:t>. судебные издержки.</w:t>
      </w:r>
    </w:p>
    <w:p w:rsidR="00AB3796" w:rsidRPr="00033645" w:rsidRDefault="001E5441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AB3796" w:rsidRPr="00033645">
        <w:rPr>
          <w:b/>
          <w:bCs/>
          <w:sz w:val="24"/>
          <w:szCs w:val="24"/>
        </w:rPr>
        <w:t xml:space="preserve">.5. Расходы  на  Жилищно-коммунальное хозяйство  (раздел 05) </w:t>
      </w:r>
      <w:r w:rsidR="00E17FFE">
        <w:rPr>
          <w:bCs/>
          <w:sz w:val="24"/>
          <w:szCs w:val="24"/>
        </w:rPr>
        <w:t>в 2023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E17FFE">
        <w:rPr>
          <w:bCs/>
          <w:sz w:val="24"/>
          <w:szCs w:val="24"/>
        </w:rPr>
        <w:t>1404,6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E17FFE">
        <w:rPr>
          <w:bCs/>
          <w:sz w:val="24"/>
          <w:szCs w:val="24"/>
        </w:rPr>
        <w:t xml:space="preserve">10852,3 </w:t>
      </w:r>
      <w:proofErr w:type="spellStart"/>
      <w:r w:rsidR="00E17FFE">
        <w:rPr>
          <w:bCs/>
          <w:sz w:val="24"/>
          <w:szCs w:val="24"/>
        </w:rPr>
        <w:t>тыс.руб</w:t>
      </w:r>
      <w:proofErr w:type="spellEnd"/>
      <w:r w:rsidR="00E17FFE">
        <w:rPr>
          <w:bCs/>
          <w:sz w:val="24"/>
          <w:szCs w:val="24"/>
        </w:rPr>
        <w:t>. в 2022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</w:t>
      </w:r>
      <w:r w:rsidR="00AB3796" w:rsidRPr="00033645">
        <w:rPr>
          <w:bCs/>
          <w:sz w:val="24"/>
          <w:szCs w:val="24"/>
        </w:rPr>
        <w:t>с</w:t>
      </w:r>
      <w:r w:rsidR="00AB3796" w:rsidRPr="00033645">
        <w:rPr>
          <w:bCs/>
          <w:sz w:val="24"/>
          <w:szCs w:val="24"/>
        </w:rPr>
        <w:t>ходы   направлены   по   подразделу:</w:t>
      </w:r>
    </w:p>
    <w:p w:rsidR="00AB3796" w:rsidRPr="00145B35" w:rsidRDefault="00AB3796" w:rsidP="00AB3796">
      <w:pPr>
        <w:ind w:firstLine="708"/>
        <w:jc w:val="both"/>
        <w:rPr>
          <w:bCs/>
          <w:sz w:val="24"/>
          <w:szCs w:val="24"/>
        </w:rPr>
      </w:pPr>
      <w:r w:rsidRPr="00145B35">
        <w:rPr>
          <w:b/>
          <w:bCs/>
          <w:sz w:val="24"/>
          <w:szCs w:val="24"/>
        </w:rPr>
        <w:t>0503 «Благоустройство»</w:t>
      </w:r>
      <w:r w:rsidRPr="00145B35">
        <w:rPr>
          <w:bCs/>
          <w:sz w:val="24"/>
          <w:szCs w:val="24"/>
        </w:rPr>
        <w:t xml:space="preserve"> </w:t>
      </w:r>
      <w:r w:rsidR="00E17FFE" w:rsidRPr="00145B35">
        <w:rPr>
          <w:bCs/>
          <w:sz w:val="24"/>
          <w:szCs w:val="24"/>
        </w:rPr>
        <w:t>расходы составили 1404,6</w:t>
      </w:r>
      <w:r w:rsidRPr="00145B35">
        <w:rPr>
          <w:bCs/>
          <w:sz w:val="24"/>
          <w:szCs w:val="24"/>
        </w:rPr>
        <w:t xml:space="preserve"> </w:t>
      </w:r>
      <w:proofErr w:type="spellStart"/>
      <w:r w:rsidRPr="00145B35">
        <w:rPr>
          <w:bCs/>
          <w:sz w:val="24"/>
          <w:szCs w:val="24"/>
        </w:rPr>
        <w:t>ты</w:t>
      </w:r>
      <w:r w:rsidR="001E5441" w:rsidRPr="00145B35">
        <w:rPr>
          <w:bCs/>
          <w:sz w:val="24"/>
          <w:szCs w:val="24"/>
        </w:rPr>
        <w:t>с</w:t>
      </w:r>
      <w:proofErr w:type="gramStart"/>
      <w:r w:rsidR="001E5441" w:rsidRPr="00145B35">
        <w:rPr>
          <w:bCs/>
          <w:sz w:val="24"/>
          <w:szCs w:val="24"/>
        </w:rPr>
        <w:t>.р</w:t>
      </w:r>
      <w:proofErr w:type="gramEnd"/>
      <w:r w:rsidR="001E5441" w:rsidRPr="00145B35">
        <w:rPr>
          <w:bCs/>
          <w:sz w:val="24"/>
          <w:szCs w:val="24"/>
        </w:rPr>
        <w:t>уб</w:t>
      </w:r>
      <w:proofErr w:type="spellEnd"/>
      <w:r w:rsidR="001E5441" w:rsidRPr="00145B35">
        <w:rPr>
          <w:bCs/>
          <w:sz w:val="24"/>
          <w:szCs w:val="24"/>
        </w:rPr>
        <w:t>.</w:t>
      </w:r>
      <w:r w:rsidRPr="00145B35">
        <w:rPr>
          <w:bCs/>
          <w:sz w:val="24"/>
          <w:szCs w:val="24"/>
        </w:rPr>
        <w:t>:</w:t>
      </w:r>
    </w:p>
    <w:p w:rsidR="003F2EA9" w:rsidRPr="00145B35" w:rsidRDefault="00CC7E95" w:rsidP="00AB3796">
      <w:pPr>
        <w:ind w:firstLine="708"/>
        <w:jc w:val="both"/>
        <w:rPr>
          <w:bCs/>
          <w:sz w:val="24"/>
          <w:szCs w:val="24"/>
        </w:rPr>
      </w:pPr>
      <w:r w:rsidRPr="00145B35">
        <w:rPr>
          <w:b/>
          <w:bCs/>
          <w:sz w:val="24"/>
          <w:szCs w:val="24"/>
        </w:rPr>
        <w:t>1)</w:t>
      </w:r>
      <w:r w:rsidR="0052443B" w:rsidRPr="00145B35">
        <w:rPr>
          <w:bCs/>
          <w:sz w:val="24"/>
          <w:szCs w:val="24"/>
        </w:rPr>
        <w:t xml:space="preserve"> расходы  за счет иных межбюджетных трансфертов на поощрение по результатам оценки эффективности развития в рамках основного мероприятия “Благоустройство террит</w:t>
      </w:r>
      <w:r w:rsidR="0052443B" w:rsidRPr="00145B35">
        <w:rPr>
          <w:bCs/>
          <w:sz w:val="24"/>
          <w:szCs w:val="24"/>
        </w:rPr>
        <w:t>о</w:t>
      </w:r>
      <w:r w:rsidR="0052443B" w:rsidRPr="00145B35">
        <w:rPr>
          <w:bCs/>
          <w:sz w:val="24"/>
          <w:szCs w:val="24"/>
        </w:rPr>
        <w:t xml:space="preserve">рии </w:t>
      </w:r>
      <w:proofErr w:type="spellStart"/>
      <w:r w:rsidR="0052443B" w:rsidRPr="00145B35">
        <w:rPr>
          <w:bCs/>
          <w:sz w:val="24"/>
          <w:szCs w:val="24"/>
        </w:rPr>
        <w:t>поселени</w:t>
      </w:r>
      <w:proofErr w:type="spellEnd"/>
      <w:r w:rsidR="0052443B" w:rsidRPr="00145B35">
        <w:rPr>
          <w:bCs/>
          <w:sz w:val="24"/>
          <w:szCs w:val="24"/>
        </w:rPr>
        <w:t>”</w:t>
      </w:r>
      <w:r w:rsidR="005A1020" w:rsidRPr="00145B35">
        <w:rPr>
          <w:bCs/>
          <w:sz w:val="24"/>
          <w:szCs w:val="24"/>
        </w:rPr>
        <w:t xml:space="preserve"> -200,0 </w:t>
      </w:r>
      <w:proofErr w:type="spellStart"/>
      <w:r w:rsidR="005A1020" w:rsidRPr="00145B35">
        <w:rPr>
          <w:bCs/>
          <w:sz w:val="24"/>
          <w:szCs w:val="24"/>
        </w:rPr>
        <w:t>тыс</w:t>
      </w:r>
      <w:proofErr w:type="gramStart"/>
      <w:r w:rsidR="005A1020" w:rsidRPr="00145B35">
        <w:rPr>
          <w:bCs/>
          <w:sz w:val="24"/>
          <w:szCs w:val="24"/>
        </w:rPr>
        <w:t>.р</w:t>
      </w:r>
      <w:proofErr w:type="gramEnd"/>
      <w:r w:rsidR="005A1020" w:rsidRPr="00145B35">
        <w:rPr>
          <w:bCs/>
          <w:sz w:val="24"/>
          <w:szCs w:val="24"/>
        </w:rPr>
        <w:t>уб</w:t>
      </w:r>
      <w:proofErr w:type="spellEnd"/>
      <w:r w:rsidR="005A1020" w:rsidRPr="00145B35">
        <w:rPr>
          <w:bCs/>
          <w:sz w:val="24"/>
          <w:szCs w:val="24"/>
        </w:rPr>
        <w:t>. прочие расходные материалы (электротовары, запчасти на триммер)</w:t>
      </w:r>
      <w:r w:rsidR="003F2EA9" w:rsidRPr="00145B35">
        <w:rPr>
          <w:bCs/>
          <w:sz w:val="24"/>
          <w:szCs w:val="24"/>
        </w:rPr>
        <w:t>. Средства областного бюджета.</w:t>
      </w:r>
    </w:p>
    <w:p w:rsidR="0052443B" w:rsidRPr="000635F6" w:rsidRDefault="0052443B" w:rsidP="00AB3796">
      <w:pPr>
        <w:ind w:firstLine="708"/>
        <w:jc w:val="both"/>
        <w:rPr>
          <w:bCs/>
          <w:sz w:val="24"/>
          <w:szCs w:val="24"/>
        </w:rPr>
      </w:pPr>
      <w:r w:rsidRPr="00BE7A98">
        <w:rPr>
          <w:b/>
          <w:bCs/>
          <w:sz w:val="24"/>
          <w:szCs w:val="24"/>
        </w:rPr>
        <w:t>2)</w:t>
      </w:r>
      <w:r w:rsidRPr="00BE7A98">
        <w:rPr>
          <w:bCs/>
          <w:sz w:val="24"/>
          <w:szCs w:val="24"/>
        </w:rPr>
        <w:t xml:space="preserve"> </w:t>
      </w:r>
      <w:r w:rsidR="001F1F6D" w:rsidRPr="00BE7A98">
        <w:rPr>
          <w:bCs/>
          <w:sz w:val="24"/>
          <w:szCs w:val="24"/>
        </w:rPr>
        <w:t>мероприятия по обеспечению сохранности и ремонту военно-мемориальных объе</w:t>
      </w:r>
      <w:r w:rsidR="001F1F6D" w:rsidRPr="00BE7A98">
        <w:rPr>
          <w:bCs/>
          <w:sz w:val="24"/>
          <w:szCs w:val="24"/>
        </w:rPr>
        <w:t>к</w:t>
      </w:r>
      <w:r w:rsidR="00BE7A98" w:rsidRPr="00BE7A98">
        <w:rPr>
          <w:bCs/>
          <w:sz w:val="24"/>
          <w:szCs w:val="24"/>
        </w:rPr>
        <w:t xml:space="preserve">тов -318,0 </w:t>
      </w:r>
      <w:proofErr w:type="spellStart"/>
      <w:r w:rsidR="00BE7A98" w:rsidRPr="00BE7A98">
        <w:rPr>
          <w:bCs/>
          <w:sz w:val="24"/>
          <w:szCs w:val="24"/>
        </w:rPr>
        <w:t>тыс</w:t>
      </w:r>
      <w:proofErr w:type="gramStart"/>
      <w:r w:rsidR="00BE7A98" w:rsidRPr="00BE7A98">
        <w:rPr>
          <w:bCs/>
          <w:sz w:val="24"/>
          <w:szCs w:val="24"/>
        </w:rPr>
        <w:t>.р</w:t>
      </w:r>
      <w:proofErr w:type="gramEnd"/>
      <w:r w:rsidR="00BE7A98" w:rsidRPr="00BE7A98">
        <w:rPr>
          <w:bCs/>
          <w:sz w:val="24"/>
          <w:szCs w:val="24"/>
        </w:rPr>
        <w:t>уб</w:t>
      </w:r>
      <w:proofErr w:type="spellEnd"/>
      <w:r w:rsidR="00BE7A98" w:rsidRPr="00BE7A98">
        <w:rPr>
          <w:bCs/>
          <w:sz w:val="24"/>
          <w:szCs w:val="24"/>
        </w:rPr>
        <w:t xml:space="preserve">. ( 288,0 </w:t>
      </w:r>
      <w:proofErr w:type="spellStart"/>
      <w:r w:rsidR="00BE7A98" w:rsidRPr="00BE7A98">
        <w:rPr>
          <w:bCs/>
          <w:sz w:val="24"/>
          <w:szCs w:val="24"/>
        </w:rPr>
        <w:t>тыс.руб</w:t>
      </w:r>
      <w:proofErr w:type="spellEnd"/>
      <w:r w:rsidR="00BE7A98" w:rsidRPr="00BE7A98">
        <w:rPr>
          <w:bCs/>
          <w:sz w:val="24"/>
          <w:szCs w:val="24"/>
        </w:rPr>
        <w:t>. услуги прочие- разработка и проверка сметной документ</w:t>
      </w:r>
      <w:r w:rsidR="00BE7A98" w:rsidRPr="00BE7A98">
        <w:rPr>
          <w:bCs/>
          <w:sz w:val="24"/>
          <w:szCs w:val="24"/>
        </w:rPr>
        <w:t>а</w:t>
      </w:r>
      <w:r w:rsidR="00BE7A98" w:rsidRPr="00BE7A98">
        <w:rPr>
          <w:bCs/>
          <w:sz w:val="24"/>
          <w:szCs w:val="24"/>
        </w:rPr>
        <w:t xml:space="preserve">ции по </w:t>
      </w:r>
      <w:r w:rsidR="00BE7A98" w:rsidRPr="000635F6">
        <w:rPr>
          <w:bCs/>
          <w:sz w:val="24"/>
          <w:szCs w:val="24"/>
        </w:rPr>
        <w:t xml:space="preserve">обустройству воинского захоронения, 30,0 </w:t>
      </w:r>
      <w:proofErr w:type="spellStart"/>
      <w:r w:rsidR="00BE7A98" w:rsidRPr="000635F6">
        <w:rPr>
          <w:bCs/>
          <w:sz w:val="24"/>
          <w:szCs w:val="24"/>
        </w:rPr>
        <w:t>тыс.руб</w:t>
      </w:r>
      <w:proofErr w:type="spellEnd"/>
      <w:r w:rsidR="00BE7A98" w:rsidRPr="000635F6">
        <w:rPr>
          <w:bCs/>
          <w:sz w:val="24"/>
          <w:szCs w:val="24"/>
        </w:rPr>
        <w:t xml:space="preserve">. прочие расходные материалы- </w:t>
      </w:r>
      <w:proofErr w:type="spellStart"/>
      <w:r w:rsidR="00BE7A98" w:rsidRPr="000635F6">
        <w:rPr>
          <w:bCs/>
          <w:sz w:val="24"/>
          <w:szCs w:val="24"/>
        </w:rPr>
        <w:t>хо</w:t>
      </w:r>
      <w:r w:rsidR="00BE7A98" w:rsidRPr="000635F6">
        <w:rPr>
          <w:bCs/>
          <w:sz w:val="24"/>
          <w:szCs w:val="24"/>
        </w:rPr>
        <w:t>з</w:t>
      </w:r>
      <w:r w:rsidR="00BE7A98" w:rsidRPr="000635F6">
        <w:rPr>
          <w:bCs/>
          <w:sz w:val="24"/>
          <w:szCs w:val="24"/>
        </w:rPr>
        <w:t>товары</w:t>
      </w:r>
      <w:proofErr w:type="spellEnd"/>
      <w:r w:rsidR="00BE7A98" w:rsidRPr="000635F6">
        <w:rPr>
          <w:bCs/>
          <w:sz w:val="24"/>
          <w:szCs w:val="24"/>
        </w:rPr>
        <w:t xml:space="preserve"> для уборки и </w:t>
      </w:r>
      <w:proofErr w:type="spellStart"/>
      <w:r w:rsidR="00BE7A98" w:rsidRPr="000635F6">
        <w:rPr>
          <w:bCs/>
          <w:sz w:val="24"/>
          <w:szCs w:val="24"/>
        </w:rPr>
        <w:t>тек.ремонта</w:t>
      </w:r>
      <w:proofErr w:type="spellEnd"/>
      <w:r w:rsidR="00BE7A98" w:rsidRPr="000635F6">
        <w:rPr>
          <w:bCs/>
          <w:sz w:val="24"/>
          <w:szCs w:val="24"/>
        </w:rPr>
        <w:t xml:space="preserve"> памятников</w:t>
      </w:r>
      <w:r w:rsidR="001F1F6D" w:rsidRPr="000635F6">
        <w:rPr>
          <w:bCs/>
          <w:sz w:val="24"/>
          <w:szCs w:val="24"/>
        </w:rPr>
        <w:t>);</w:t>
      </w:r>
    </w:p>
    <w:p w:rsidR="00BC4755" w:rsidRPr="000635F6" w:rsidRDefault="001F1F6D" w:rsidP="001E5441">
      <w:pPr>
        <w:ind w:firstLine="708"/>
        <w:jc w:val="both"/>
        <w:rPr>
          <w:sz w:val="24"/>
          <w:szCs w:val="24"/>
        </w:rPr>
      </w:pPr>
      <w:r w:rsidRPr="000635F6">
        <w:rPr>
          <w:b/>
          <w:bCs/>
          <w:sz w:val="24"/>
          <w:szCs w:val="24"/>
        </w:rPr>
        <w:t>3</w:t>
      </w:r>
      <w:r w:rsidR="001E5441" w:rsidRPr="000635F6">
        <w:rPr>
          <w:b/>
          <w:bCs/>
          <w:sz w:val="24"/>
          <w:szCs w:val="24"/>
        </w:rPr>
        <w:t>)</w:t>
      </w:r>
      <w:r w:rsidR="001E5441" w:rsidRPr="000635F6">
        <w:rPr>
          <w:sz w:val="24"/>
          <w:szCs w:val="24"/>
        </w:rPr>
        <w:t xml:space="preserve"> На  мероприятия по бл</w:t>
      </w:r>
      <w:r w:rsidR="0045341A" w:rsidRPr="000635F6">
        <w:rPr>
          <w:sz w:val="24"/>
          <w:szCs w:val="24"/>
        </w:rPr>
        <w:t>агоустройству поселения – 435,1</w:t>
      </w:r>
      <w:r w:rsidR="001E5441" w:rsidRPr="000635F6">
        <w:rPr>
          <w:sz w:val="24"/>
          <w:szCs w:val="24"/>
        </w:rPr>
        <w:t xml:space="preserve"> </w:t>
      </w:r>
      <w:proofErr w:type="spellStart"/>
      <w:r w:rsidR="001E5441" w:rsidRPr="000635F6">
        <w:rPr>
          <w:sz w:val="24"/>
          <w:szCs w:val="24"/>
        </w:rPr>
        <w:t>тыс</w:t>
      </w:r>
      <w:proofErr w:type="gramStart"/>
      <w:r w:rsidR="001E5441" w:rsidRPr="000635F6">
        <w:rPr>
          <w:sz w:val="24"/>
          <w:szCs w:val="24"/>
        </w:rPr>
        <w:t>.р</w:t>
      </w:r>
      <w:proofErr w:type="gramEnd"/>
      <w:r w:rsidR="001E5441" w:rsidRPr="000635F6">
        <w:rPr>
          <w:sz w:val="24"/>
          <w:szCs w:val="24"/>
        </w:rPr>
        <w:t>уб</w:t>
      </w:r>
      <w:proofErr w:type="spellEnd"/>
      <w:r w:rsidR="001E5441" w:rsidRPr="000635F6">
        <w:rPr>
          <w:sz w:val="24"/>
          <w:szCs w:val="24"/>
        </w:rPr>
        <w:t xml:space="preserve">., </w:t>
      </w:r>
      <w:r w:rsidR="00057BBE" w:rsidRPr="000635F6">
        <w:rPr>
          <w:sz w:val="24"/>
          <w:szCs w:val="24"/>
        </w:rPr>
        <w:t xml:space="preserve">средства местного бюджета, </w:t>
      </w:r>
      <w:r w:rsidR="001E5441" w:rsidRPr="000635F6">
        <w:rPr>
          <w:sz w:val="24"/>
          <w:szCs w:val="24"/>
        </w:rPr>
        <w:t>в том</w:t>
      </w:r>
      <w:r w:rsidR="00BC4755" w:rsidRPr="000635F6">
        <w:rPr>
          <w:sz w:val="24"/>
          <w:szCs w:val="24"/>
        </w:rPr>
        <w:t xml:space="preserve"> числе:</w:t>
      </w:r>
    </w:p>
    <w:p w:rsidR="00AB5E94" w:rsidRPr="000635F6" w:rsidRDefault="00AB5E94" w:rsidP="001E5441">
      <w:pPr>
        <w:ind w:firstLine="708"/>
        <w:jc w:val="both"/>
        <w:rPr>
          <w:sz w:val="24"/>
          <w:szCs w:val="24"/>
        </w:rPr>
      </w:pPr>
      <w:r w:rsidRPr="000635F6">
        <w:rPr>
          <w:sz w:val="24"/>
          <w:szCs w:val="24"/>
        </w:rPr>
        <w:t xml:space="preserve">214,7 </w:t>
      </w:r>
      <w:proofErr w:type="spellStart"/>
      <w:r w:rsidRPr="000635F6">
        <w:rPr>
          <w:sz w:val="24"/>
          <w:szCs w:val="24"/>
        </w:rPr>
        <w:t>тыс</w:t>
      </w:r>
      <w:proofErr w:type="gramStart"/>
      <w:r w:rsidRPr="000635F6">
        <w:rPr>
          <w:sz w:val="24"/>
          <w:szCs w:val="24"/>
        </w:rPr>
        <w:t>.р</w:t>
      </w:r>
      <w:proofErr w:type="gramEnd"/>
      <w:r w:rsidRPr="000635F6">
        <w:rPr>
          <w:sz w:val="24"/>
          <w:szCs w:val="24"/>
        </w:rPr>
        <w:t>уб</w:t>
      </w:r>
      <w:proofErr w:type="spellEnd"/>
      <w:r w:rsidRPr="000635F6">
        <w:rPr>
          <w:sz w:val="24"/>
          <w:szCs w:val="24"/>
        </w:rPr>
        <w:t>. –расходы по содержанию имущества, обработка территории от клещей и комаров,</w:t>
      </w:r>
    </w:p>
    <w:p w:rsidR="00AB5E94" w:rsidRDefault="00AB5E94" w:rsidP="001E5441">
      <w:pPr>
        <w:ind w:firstLine="708"/>
        <w:jc w:val="both"/>
        <w:rPr>
          <w:sz w:val="24"/>
          <w:szCs w:val="24"/>
        </w:rPr>
      </w:pPr>
      <w:r w:rsidRPr="000635F6">
        <w:rPr>
          <w:sz w:val="24"/>
          <w:szCs w:val="24"/>
        </w:rPr>
        <w:t xml:space="preserve">-14,4 </w:t>
      </w:r>
      <w:proofErr w:type="spellStart"/>
      <w:r w:rsidRPr="000635F6">
        <w:rPr>
          <w:sz w:val="24"/>
          <w:szCs w:val="24"/>
        </w:rPr>
        <w:t>тыс</w:t>
      </w:r>
      <w:proofErr w:type="gramStart"/>
      <w:r w:rsidRPr="000635F6">
        <w:rPr>
          <w:sz w:val="24"/>
          <w:szCs w:val="24"/>
        </w:rPr>
        <w:t>.р</w:t>
      </w:r>
      <w:proofErr w:type="gramEnd"/>
      <w:r w:rsidRPr="000635F6">
        <w:rPr>
          <w:sz w:val="24"/>
          <w:szCs w:val="24"/>
        </w:rPr>
        <w:t>уб</w:t>
      </w:r>
      <w:proofErr w:type="spellEnd"/>
      <w:r w:rsidRPr="000635F6">
        <w:rPr>
          <w:sz w:val="24"/>
          <w:szCs w:val="24"/>
        </w:rPr>
        <w:t>. –оплата по договорам</w:t>
      </w:r>
      <w:r>
        <w:rPr>
          <w:sz w:val="24"/>
          <w:szCs w:val="24"/>
        </w:rPr>
        <w:t>, оплата за сбор за торговлю,</w:t>
      </w:r>
    </w:p>
    <w:p w:rsidR="00AB5E94" w:rsidRDefault="00AB5E94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205,5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услуги прочие, составление и проверка сметной документации</w:t>
      </w:r>
      <w:r w:rsidR="00A00E61">
        <w:rPr>
          <w:sz w:val="24"/>
          <w:szCs w:val="24"/>
        </w:rPr>
        <w:t xml:space="preserve"> по устройству выездной группы,</w:t>
      </w:r>
    </w:p>
    <w:p w:rsidR="00AB5E94" w:rsidRDefault="00A00E61" w:rsidP="00A00E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-0,5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– прочие расходные материалы, </w:t>
      </w:r>
      <w:proofErr w:type="spellStart"/>
      <w:r>
        <w:rPr>
          <w:sz w:val="24"/>
          <w:szCs w:val="24"/>
        </w:rPr>
        <w:t>профтруба</w:t>
      </w:r>
      <w:proofErr w:type="spellEnd"/>
      <w:r>
        <w:rPr>
          <w:sz w:val="24"/>
          <w:szCs w:val="24"/>
        </w:rPr>
        <w:t>.</w:t>
      </w:r>
    </w:p>
    <w:p w:rsidR="00A00E61" w:rsidRPr="00565BA0" w:rsidRDefault="00A00E61" w:rsidP="00A00E61">
      <w:pPr>
        <w:jc w:val="both"/>
        <w:rPr>
          <w:color w:val="000000"/>
          <w:sz w:val="24"/>
          <w:szCs w:val="24"/>
        </w:rPr>
      </w:pPr>
      <w:r w:rsidRPr="00565BA0">
        <w:rPr>
          <w:sz w:val="24"/>
          <w:szCs w:val="24"/>
        </w:rPr>
        <w:t xml:space="preserve">            </w:t>
      </w:r>
      <w:r w:rsidR="00607597" w:rsidRPr="00565BA0">
        <w:rPr>
          <w:b/>
          <w:sz w:val="24"/>
          <w:szCs w:val="24"/>
        </w:rPr>
        <w:t>4)</w:t>
      </w:r>
      <w:r w:rsidR="007D42DE" w:rsidRPr="00565BA0">
        <w:rPr>
          <w:szCs w:val="28"/>
        </w:rPr>
        <w:t xml:space="preserve">  </w:t>
      </w:r>
      <w:r w:rsidRPr="00565BA0">
        <w:rPr>
          <w:color w:val="000000"/>
          <w:sz w:val="24"/>
          <w:szCs w:val="24"/>
        </w:rPr>
        <w:t xml:space="preserve">Мероприятия на уличное освещение-309,7 </w:t>
      </w:r>
      <w:proofErr w:type="spellStart"/>
      <w:r w:rsidRPr="00565BA0">
        <w:rPr>
          <w:color w:val="000000"/>
          <w:sz w:val="24"/>
          <w:szCs w:val="24"/>
        </w:rPr>
        <w:t>тыс</w:t>
      </w:r>
      <w:proofErr w:type="gramStart"/>
      <w:r w:rsidRPr="00565BA0">
        <w:rPr>
          <w:color w:val="000000"/>
          <w:sz w:val="24"/>
          <w:szCs w:val="24"/>
        </w:rPr>
        <w:t>.р</w:t>
      </w:r>
      <w:proofErr w:type="gramEnd"/>
      <w:r w:rsidRPr="00565BA0">
        <w:rPr>
          <w:color w:val="000000"/>
          <w:sz w:val="24"/>
          <w:szCs w:val="24"/>
        </w:rPr>
        <w:t>уб</w:t>
      </w:r>
      <w:proofErr w:type="spellEnd"/>
      <w:r w:rsidRPr="00565BA0">
        <w:rPr>
          <w:color w:val="000000"/>
          <w:sz w:val="24"/>
          <w:szCs w:val="24"/>
        </w:rPr>
        <w:t xml:space="preserve">.,  в </w:t>
      </w:r>
      <w:proofErr w:type="spellStart"/>
      <w:r w:rsidRPr="00565BA0">
        <w:rPr>
          <w:color w:val="000000"/>
          <w:sz w:val="24"/>
          <w:szCs w:val="24"/>
        </w:rPr>
        <w:t>т.ч</w:t>
      </w:r>
      <w:proofErr w:type="spellEnd"/>
      <w:r w:rsidRPr="00565BA0">
        <w:rPr>
          <w:color w:val="000000"/>
          <w:sz w:val="24"/>
          <w:szCs w:val="24"/>
        </w:rPr>
        <w:t xml:space="preserve">. 46,5 </w:t>
      </w:r>
      <w:proofErr w:type="spellStart"/>
      <w:r w:rsidRPr="00565BA0">
        <w:rPr>
          <w:color w:val="000000"/>
          <w:sz w:val="24"/>
          <w:szCs w:val="24"/>
        </w:rPr>
        <w:t>тыс.руб</w:t>
      </w:r>
      <w:proofErr w:type="spellEnd"/>
      <w:r w:rsidRPr="00565BA0">
        <w:rPr>
          <w:color w:val="000000"/>
          <w:sz w:val="24"/>
          <w:szCs w:val="24"/>
        </w:rPr>
        <w:t xml:space="preserve">. техническое облуживание и ремонт сетей уличного освещения, 26,4 </w:t>
      </w:r>
      <w:proofErr w:type="spellStart"/>
      <w:r w:rsidRPr="00565BA0">
        <w:rPr>
          <w:color w:val="000000"/>
          <w:sz w:val="24"/>
          <w:szCs w:val="24"/>
        </w:rPr>
        <w:t>тыс.руб</w:t>
      </w:r>
      <w:proofErr w:type="spellEnd"/>
      <w:r w:rsidRPr="00565BA0">
        <w:rPr>
          <w:color w:val="000000"/>
          <w:sz w:val="24"/>
          <w:szCs w:val="24"/>
        </w:rPr>
        <w:t xml:space="preserve">. прочие расходные материалы (электроматериалы), 236,7 </w:t>
      </w:r>
      <w:proofErr w:type="spellStart"/>
      <w:r w:rsidRPr="00565BA0">
        <w:rPr>
          <w:color w:val="000000"/>
          <w:sz w:val="24"/>
          <w:szCs w:val="24"/>
        </w:rPr>
        <w:t>тыс.руб</w:t>
      </w:r>
      <w:proofErr w:type="spellEnd"/>
      <w:r w:rsidRPr="00565BA0">
        <w:rPr>
          <w:color w:val="000000"/>
          <w:sz w:val="24"/>
          <w:szCs w:val="24"/>
        </w:rPr>
        <w:t>. коммунальные услуги (электроэнергия),</w:t>
      </w:r>
    </w:p>
    <w:p w:rsidR="007C6348" w:rsidRDefault="00A00E61" w:rsidP="002C299F">
      <w:pPr>
        <w:jc w:val="both"/>
        <w:rPr>
          <w:sz w:val="24"/>
          <w:szCs w:val="24"/>
        </w:rPr>
      </w:pPr>
      <w:r w:rsidRPr="00565BA0">
        <w:rPr>
          <w:color w:val="000000"/>
          <w:sz w:val="24"/>
          <w:szCs w:val="24"/>
        </w:rPr>
        <w:t xml:space="preserve">            </w:t>
      </w:r>
      <w:r w:rsidRPr="00565BA0">
        <w:rPr>
          <w:b/>
          <w:color w:val="000000"/>
          <w:sz w:val="24"/>
          <w:szCs w:val="24"/>
        </w:rPr>
        <w:t>5)</w:t>
      </w:r>
      <w:r w:rsidR="005D751F" w:rsidRPr="005D751F">
        <w:rPr>
          <w:rStyle w:val="a3"/>
        </w:rPr>
        <w:t xml:space="preserve"> </w:t>
      </w:r>
      <w:r w:rsidR="005D751F" w:rsidRPr="005D751F">
        <w:rPr>
          <w:color w:val="000000"/>
          <w:sz w:val="24"/>
          <w:szCs w:val="24"/>
        </w:rPr>
        <w:t>Обеспечение мероприятий на уличное освещение</w:t>
      </w:r>
      <w:r w:rsidR="005D751F">
        <w:rPr>
          <w:color w:val="000000"/>
          <w:sz w:val="24"/>
          <w:szCs w:val="24"/>
        </w:rPr>
        <w:t xml:space="preserve">-141,8 </w:t>
      </w:r>
      <w:proofErr w:type="spellStart"/>
      <w:r w:rsidR="005D751F">
        <w:rPr>
          <w:color w:val="000000"/>
          <w:sz w:val="24"/>
          <w:szCs w:val="24"/>
        </w:rPr>
        <w:t>тыс</w:t>
      </w:r>
      <w:proofErr w:type="gramStart"/>
      <w:r w:rsidR="005D751F">
        <w:rPr>
          <w:color w:val="000000"/>
          <w:sz w:val="24"/>
          <w:szCs w:val="24"/>
        </w:rPr>
        <w:t>.р</w:t>
      </w:r>
      <w:proofErr w:type="gramEnd"/>
      <w:r w:rsidR="005D751F">
        <w:rPr>
          <w:color w:val="000000"/>
          <w:sz w:val="24"/>
          <w:szCs w:val="24"/>
        </w:rPr>
        <w:t>уб</w:t>
      </w:r>
      <w:proofErr w:type="spellEnd"/>
      <w:r w:rsidR="005D751F">
        <w:rPr>
          <w:color w:val="000000"/>
          <w:sz w:val="24"/>
          <w:szCs w:val="24"/>
        </w:rPr>
        <w:t>., коммунальные услуги (электроэнергия).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D20D8" w:rsidRPr="00033645">
        <w:rPr>
          <w:b/>
          <w:sz w:val="24"/>
          <w:szCs w:val="24"/>
        </w:rPr>
        <w:t>.5.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5613DC">
        <w:rPr>
          <w:sz w:val="24"/>
          <w:szCs w:val="24"/>
        </w:rPr>
        <w:t>сост</w:t>
      </w:r>
      <w:r w:rsidR="00BD67FE">
        <w:rPr>
          <w:sz w:val="24"/>
          <w:szCs w:val="24"/>
        </w:rPr>
        <w:t xml:space="preserve">авило 10022,8 </w:t>
      </w:r>
      <w:proofErr w:type="spellStart"/>
      <w:r w:rsidR="00BD67FE">
        <w:rPr>
          <w:sz w:val="24"/>
          <w:szCs w:val="24"/>
        </w:rPr>
        <w:t>тыс</w:t>
      </w:r>
      <w:proofErr w:type="gramStart"/>
      <w:r w:rsidR="00BD67FE">
        <w:rPr>
          <w:sz w:val="24"/>
          <w:szCs w:val="24"/>
        </w:rPr>
        <w:t>.р</w:t>
      </w:r>
      <w:proofErr w:type="gramEnd"/>
      <w:r w:rsidR="00BD67FE">
        <w:rPr>
          <w:sz w:val="24"/>
          <w:szCs w:val="24"/>
        </w:rPr>
        <w:t>уб</w:t>
      </w:r>
      <w:proofErr w:type="spellEnd"/>
      <w:r w:rsidR="00BD67FE">
        <w:rPr>
          <w:sz w:val="24"/>
          <w:szCs w:val="24"/>
        </w:rPr>
        <w:t>. (8790,3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тыс.руб</w:t>
      </w:r>
      <w:proofErr w:type="spellEnd"/>
      <w:r w:rsidR="00BF6F77" w:rsidRPr="00033645">
        <w:rPr>
          <w:sz w:val="24"/>
          <w:szCs w:val="24"/>
        </w:rPr>
        <w:t>. в 2</w:t>
      </w:r>
      <w:r w:rsidR="00BD67FE">
        <w:rPr>
          <w:sz w:val="24"/>
          <w:szCs w:val="24"/>
        </w:rPr>
        <w:t>022 году)  или 99,8</w:t>
      </w:r>
      <w:r w:rsidR="00BF6F77" w:rsidRPr="00033645">
        <w:rPr>
          <w:sz w:val="24"/>
          <w:szCs w:val="24"/>
        </w:rPr>
        <w:t xml:space="preserve">%  к плану. По сравнению с уровнем прошлого </w:t>
      </w:r>
      <w:r w:rsidR="00BD67FE">
        <w:rPr>
          <w:sz w:val="24"/>
          <w:szCs w:val="24"/>
        </w:rPr>
        <w:t>года  расходы увеличились  на 1232,5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BF6F77" w:rsidRPr="00033645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>Основная доля расходов направлена на оп</w:t>
      </w:r>
      <w:r w:rsidR="00B03270">
        <w:rPr>
          <w:sz w:val="24"/>
          <w:szCs w:val="24"/>
        </w:rPr>
        <w:t>лату труда с начислениями – 65,7</w:t>
      </w:r>
      <w:r w:rsidRPr="00033645">
        <w:rPr>
          <w:sz w:val="24"/>
          <w:szCs w:val="24"/>
        </w:rPr>
        <w:t>%.Кассовые  расходы  по  статье  220 «Оплата</w:t>
      </w:r>
      <w:r w:rsidR="00B03270">
        <w:rPr>
          <w:sz w:val="24"/>
          <w:szCs w:val="24"/>
        </w:rPr>
        <w:t xml:space="preserve">  работ  и услуг» составили 29,6</w:t>
      </w:r>
      <w:r w:rsidRPr="00033645">
        <w:rPr>
          <w:sz w:val="24"/>
          <w:szCs w:val="24"/>
        </w:rPr>
        <w:t>%</w:t>
      </w:r>
    </w:p>
    <w:tbl>
      <w:tblPr>
        <w:tblW w:w="9120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1030"/>
        <w:gridCol w:w="1030"/>
        <w:gridCol w:w="1030"/>
        <w:gridCol w:w="1030"/>
      </w:tblGrid>
      <w:tr w:rsidR="00BD67FE" w:rsidTr="00BD67FE">
        <w:trPr>
          <w:trHeight w:val="285"/>
        </w:trPr>
        <w:tc>
          <w:tcPr>
            <w:tcW w:w="5000" w:type="dxa"/>
          </w:tcPr>
          <w:p w:rsidR="00BD67FE" w:rsidRPr="00E369F8" w:rsidRDefault="00BD67FE" w:rsidP="00A375E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E369F8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030" w:type="dxa"/>
          </w:tcPr>
          <w:p w:rsidR="00BD67FE" w:rsidRPr="00E369F8" w:rsidRDefault="00BD67FE" w:rsidP="00A375E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</w:rPr>
            </w:pPr>
            <w:r w:rsidRPr="00E369F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30" w:type="dxa"/>
          </w:tcPr>
          <w:p w:rsidR="00BD67FE" w:rsidRPr="00E369F8" w:rsidRDefault="00BD67FE" w:rsidP="00A375E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30" w:type="dxa"/>
          </w:tcPr>
          <w:p w:rsidR="00BD67FE" w:rsidRDefault="00BD67FE" w:rsidP="00A375E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30" w:type="dxa"/>
          </w:tcPr>
          <w:p w:rsidR="00BD67FE" w:rsidRDefault="00BD67FE" w:rsidP="00A375E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</w:tr>
      <w:tr w:rsidR="00BD67FE" w:rsidTr="00BD67FE">
        <w:trPr>
          <w:trHeight w:val="255"/>
        </w:trPr>
        <w:tc>
          <w:tcPr>
            <w:tcW w:w="5000" w:type="dxa"/>
          </w:tcPr>
          <w:p w:rsidR="00BD67FE" w:rsidRPr="00E369F8" w:rsidRDefault="00BD67FE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BD67FE" w:rsidRPr="00E369F8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 w:rsidRPr="00E369F8">
              <w:rPr>
                <w:sz w:val="22"/>
                <w:szCs w:val="22"/>
              </w:rPr>
              <w:t>7138,8</w:t>
            </w:r>
          </w:p>
        </w:tc>
        <w:tc>
          <w:tcPr>
            <w:tcW w:w="1030" w:type="dxa"/>
          </w:tcPr>
          <w:p w:rsidR="00BD67FE" w:rsidRPr="00E369F8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6943,6</w:t>
            </w:r>
          </w:p>
        </w:tc>
        <w:tc>
          <w:tcPr>
            <w:tcW w:w="1030" w:type="dxa"/>
          </w:tcPr>
          <w:p w:rsidR="00BD67FE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5445,8</w:t>
            </w:r>
          </w:p>
        </w:tc>
        <w:tc>
          <w:tcPr>
            <w:tcW w:w="1030" w:type="dxa"/>
          </w:tcPr>
          <w:p w:rsidR="00BD67FE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6591,2</w:t>
            </w:r>
          </w:p>
        </w:tc>
      </w:tr>
      <w:tr w:rsidR="00BD67FE" w:rsidTr="00BD67FE">
        <w:trPr>
          <w:trHeight w:val="325"/>
        </w:trPr>
        <w:tc>
          <w:tcPr>
            <w:tcW w:w="5000" w:type="dxa"/>
          </w:tcPr>
          <w:p w:rsidR="00BD67FE" w:rsidRPr="00E369F8" w:rsidRDefault="00BD67FE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BD67FE" w:rsidRPr="00E369F8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 w:rsidRPr="00E369F8">
              <w:rPr>
                <w:sz w:val="22"/>
                <w:szCs w:val="22"/>
              </w:rPr>
              <w:t>2261,9</w:t>
            </w:r>
          </w:p>
        </w:tc>
        <w:tc>
          <w:tcPr>
            <w:tcW w:w="1030" w:type="dxa"/>
          </w:tcPr>
          <w:p w:rsidR="00BD67FE" w:rsidRPr="00E369F8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2330,4</w:t>
            </w:r>
          </w:p>
        </w:tc>
        <w:tc>
          <w:tcPr>
            <w:tcW w:w="1030" w:type="dxa"/>
          </w:tcPr>
          <w:p w:rsidR="00BD67FE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2823,3</w:t>
            </w:r>
          </w:p>
        </w:tc>
        <w:tc>
          <w:tcPr>
            <w:tcW w:w="1030" w:type="dxa"/>
          </w:tcPr>
          <w:p w:rsidR="00BD67FE" w:rsidRDefault="00B7027C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2963,1</w:t>
            </w:r>
          </w:p>
        </w:tc>
      </w:tr>
      <w:tr w:rsidR="00BD67FE" w:rsidTr="00BD67FE">
        <w:trPr>
          <w:trHeight w:val="331"/>
        </w:trPr>
        <w:tc>
          <w:tcPr>
            <w:tcW w:w="5000" w:type="dxa"/>
          </w:tcPr>
          <w:p w:rsidR="00BD67FE" w:rsidRPr="00E369F8" w:rsidRDefault="00BD67FE" w:rsidP="00A375E1">
            <w:p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 xml:space="preserve">увеличение стоимости </w:t>
            </w:r>
          </w:p>
          <w:p w:rsidR="00BD67FE" w:rsidRPr="00E369F8" w:rsidRDefault="00BD67FE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1030" w:type="dxa"/>
          </w:tcPr>
          <w:p w:rsidR="00BD67FE" w:rsidRPr="00E369F8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 w:rsidRPr="00E369F8">
              <w:rPr>
                <w:sz w:val="22"/>
                <w:szCs w:val="22"/>
              </w:rPr>
              <w:t>189</w:t>
            </w:r>
          </w:p>
        </w:tc>
        <w:tc>
          <w:tcPr>
            <w:tcW w:w="1030" w:type="dxa"/>
          </w:tcPr>
          <w:p w:rsidR="00BD67FE" w:rsidRPr="00E369F8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030" w:type="dxa"/>
          </w:tcPr>
          <w:p w:rsidR="00BD67FE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136,5</w:t>
            </w:r>
          </w:p>
        </w:tc>
        <w:tc>
          <w:tcPr>
            <w:tcW w:w="1030" w:type="dxa"/>
          </w:tcPr>
          <w:p w:rsidR="00BD67FE" w:rsidRDefault="00B7027C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D67FE" w:rsidTr="00BD67FE">
        <w:trPr>
          <w:trHeight w:val="334"/>
        </w:trPr>
        <w:tc>
          <w:tcPr>
            <w:tcW w:w="5000" w:type="dxa"/>
          </w:tcPr>
          <w:p w:rsidR="00BD67FE" w:rsidRPr="00E369F8" w:rsidRDefault="00BD67FE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1030" w:type="dxa"/>
          </w:tcPr>
          <w:p w:rsidR="00BD67FE" w:rsidRPr="00E369F8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 w:rsidRPr="00E369F8">
              <w:rPr>
                <w:sz w:val="22"/>
                <w:szCs w:val="22"/>
              </w:rPr>
              <w:t>261,88</w:t>
            </w:r>
          </w:p>
        </w:tc>
        <w:tc>
          <w:tcPr>
            <w:tcW w:w="1030" w:type="dxa"/>
          </w:tcPr>
          <w:p w:rsidR="00BD67FE" w:rsidRPr="00E369F8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119,7</w:t>
            </w:r>
          </w:p>
        </w:tc>
        <w:tc>
          <w:tcPr>
            <w:tcW w:w="1030" w:type="dxa"/>
          </w:tcPr>
          <w:p w:rsidR="00BD67FE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143,8</w:t>
            </w:r>
          </w:p>
        </w:tc>
        <w:tc>
          <w:tcPr>
            <w:tcW w:w="1030" w:type="dxa"/>
          </w:tcPr>
          <w:p w:rsidR="00BD67FE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200,3</w:t>
            </w:r>
          </w:p>
        </w:tc>
      </w:tr>
      <w:tr w:rsidR="00BD67FE" w:rsidTr="00BD67FE">
        <w:trPr>
          <w:trHeight w:val="141"/>
        </w:trPr>
        <w:tc>
          <w:tcPr>
            <w:tcW w:w="5000" w:type="dxa"/>
          </w:tcPr>
          <w:p w:rsidR="00BD67FE" w:rsidRPr="00E369F8" w:rsidRDefault="00BD67FE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030" w:type="dxa"/>
          </w:tcPr>
          <w:p w:rsidR="00BD67FE" w:rsidRPr="00E369F8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 w:rsidRPr="00E369F8">
              <w:rPr>
                <w:sz w:val="22"/>
                <w:szCs w:val="22"/>
              </w:rPr>
              <w:t>280,3</w:t>
            </w:r>
          </w:p>
        </w:tc>
        <w:tc>
          <w:tcPr>
            <w:tcW w:w="1030" w:type="dxa"/>
          </w:tcPr>
          <w:p w:rsidR="00BD67FE" w:rsidRPr="00E369F8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323,8</w:t>
            </w:r>
          </w:p>
        </w:tc>
        <w:tc>
          <w:tcPr>
            <w:tcW w:w="1030" w:type="dxa"/>
          </w:tcPr>
          <w:p w:rsidR="00BD67FE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240,9</w:t>
            </w:r>
          </w:p>
        </w:tc>
        <w:tc>
          <w:tcPr>
            <w:tcW w:w="1030" w:type="dxa"/>
          </w:tcPr>
          <w:p w:rsidR="00BD67FE" w:rsidRDefault="00BD67FE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268,2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BD20D8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BD20D8" w:rsidRPr="00820962">
        <w:rPr>
          <w:b/>
          <w:bCs/>
          <w:sz w:val="24"/>
          <w:szCs w:val="24"/>
        </w:rPr>
        <w:t>.6.</w:t>
      </w:r>
      <w:r w:rsidR="00BD20D8" w:rsidRPr="00820962">
        <w:rPr>
          <w:b/>
          <w:sz w:val="24"/>
          <w:szCs w:val="24"/>
        </w:rPr>
        <w:t xml:space="preserve"> Расходы по разделу</w:t>
      </w:r>
      <w:r w:rsidR="00605541">
        <w:rPr>
          <w:b/>
          <w:sz w:val="24"/>
          <w:szCs w:val="24"/>
        </w:rPr>
        <w:t xml:space="preserve"> </w:t>
      </w:r>
      <w:r w:rsidR="00BD20D8" w:rsidRPr="00820962">
        <w:rPr>
          <w:b/>
          <w:sz w:val="24"/>
          <w:szCs w:val="24"/>
        </w:rPr>
        <w:t>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21767A">
        <w:rPr>
          <w:sz w:val="24"/>
          <w:szCs w:val="24"/>
        </w:rPr>
        <w:t>295,1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21767A">
        <w:rPr>
          <w:sz w:val="24"/>
          <w:szCs w:val="24"/>
        </w:rPr>
        <w:t>270,9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21767A">
        <w:rPr>
          <w:sz w:val="24"/>
          <w:szCs w:val="24"/>
        </w:rPr>
        <w:t>тыс</w:t>
      </w:r>
      <w:proofErr w:type="spellEnd"/>
      <w:r w:rsidR="0021767A">
        <w:rPr>
          <w:sz w:val="24"/>
          <w:szCs w:val="24"/>
        </w:rPr>
        <w:t xml:space="preserve"> руб. в 2022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1B4F70" w:rsidRDefault="001B4F70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C299F" w:rsidRDefault="002C299F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lastRenderedPageBreak/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7F1A4F" w:rsidRDefault="00B66E50" w:rsidP="00FC7CA6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0D2311">
        <w:rPr>
          <w:sz w:val="24"/>
          <w:szCs w:val="24"/>
        </w:rPr>
        <w:t>Коротоякского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1A6845" w:rsidRDefault="00FC7CA6" w:rsidP="00F1246B">
      <w:pPr>
        <w:ind w:right="2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F1246B" w:rsidRDefault="00F1246B" w:rsidP="00F1246B">
      <w:pPr>
        <w:ind w:right="282"/>
        <w:jc w:val="both"/>
        <w:rPr>
          <w:b/>
          <w:sz w:val="24"/>
          <w:szCs w:val="24"/>
          <w:u w:val="single"/>
        </w:rPr>
      </w:pPr>
      <w:r w:rsidRPr="00D1493A">
        <w:rPr>
          <w:b/>
          <w:sz w:val="24"/>
          <w:szCs w:val="24"/>
        </w:rPr>
        <w:t xml:space="preserve">   </w:t>
      </w:r>
      <w:r w:rsidRPr="00D1493A">
        <w:rPr>
          <w:b/>
          <w:sz w:val="24"/>
          <w:szCs w:val="24"/>
          <w:u w:val="single"/>
        </w:rPr>
        <w:t>ВНЕШНЯЯ</w:t>
      </w:r>
      <w:r w:rsidRPr="00D1493A">
        <w:rPr>
          <w:sz w:val="24"/>
          <w:szCs w:val="24"/>
          <w:u w:val="single"/>
        </w:rPr>
        <w:t xml:space="preserve"> </w:t>
      </w:r>
      <w:r w:rsidRPr="00D1493A">
        <w:rPr>
          <w:b/>
          <w:sz w:val="24"/>
          <w:szCs w:val="24"/>
          <w:u w:val="single"/>
        </w:rPr>
        <w:t>ПРОВЕРКА  ПРОВЕДЕНА ПО ПРЕДОСТАВЛЕННЫМ МАТЕРИ</w:t>
      </w:r>
      <w:r w:rsidRPr="00D1493A">
        <w:rPr>
          <w:b/>
          <w:sz w:val="24"/>
          <w:szCs w:val="24"/>
          <w:u w:val="single"/>
        </w:rPr>
        <w:t>А</w:t>
      </w:r>
      <w:r w:rsidRPr="00D1493A">
        <w:rPr>
          <w:b/>
          <w:sz w:val="24"/>
          <w:szCs w:val="24"/>
          <w:u w:val="single"/>
        </w:rPr>
        <w:t>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0D2311">
        <w:rPr>
          <w:sz w:val="24"/>
          <w:szCs w:val="24"/>
        </w:rPr>
        <w:t xml:space="preserve">нении бюджета </w:t>
      </w:r>
      <w:proofErr w:type="spellStart"/>
      <w:r w:rsidR="000D2311">
        <w:rPr>
          <w:sz w:val="24"/>
          <w:szCs w:val="24"/>
        </w:rPr>
        <w:t>Коротоякского</w:t>
      </w:r>
      <w:proofErr w:type="spellEnd"/>
      <w:r w:rsidRPr="00D1493A">
        <w:rPr>
          <w:sz w:val="24"/>
          <w:szCs w:val="24"/>
        </w:rPr>
        <w:t xml:space="preserve">  сельск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</w:t>
      </w:r>
      <w:r w:rsidRPr="00D1493A">
        <w:rPr>
          <w:sz w:val="24"/>
          <w:szCs w:val="24"/>
        </w:rPr>
        <w:t>а</w:t>
      </w:r>
      <w:r w:rsidRPr="00D1493A">
        <w:rPr>
          <w:sz w:val="24"/>
          <w:szCs w:val="24"/>
        </w:rPr>
        <w:t>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0D2311">
        <w:rPr>
          <w:sz w:val="24"/>
          <w:szCs w:val="24"/>
        </w:rPr>
        <w:t xml:space="preserve">я отклонения отчета </w:t>
      </w:r>
      <w:proofErr w:type="spellStart"/>
      <w:r w:rsidR="000D2311">
        <w:rPr>
          <w:sz w:val="24"/>
          <w:szCs w:val="24"/>
        </w:rPr>
        <w:t>К</w:t>
      </w:r>
      <w:r w:rsidR="000D2311">
        <w:rPr>
          <w:sz w:val="24"/>
          <w:szCs w:val="24"/>
        </w:rPr>
        <w:t>о</w:t>
      </w:r>
      <w:r w:rsidR="000D2311">
        <w:rPr>
          <w:sz w:val="24"/>
          <w:szCs w:val="24"/>
        </w:rPr>
        <w:t>ротоякского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605166">
        <w:rPr>
          <w:sz w:val="24"/>
          <w:szCs w:val="24"/>
        </w:rPr>
        <w:t>ния за 2023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Default="00BD39C2" w:rsidP="00053075">
      <w:pPr>
        <w:contextualSpacing/>
        <w:jc w:val="both"/>
        <w:rPr>
          <w:szCs w:val="28"/>
        </w:rPr>
      </w:pPr>
    </w:p>
    <w:p w:rsidR="001852BD" w:rsidRPr="00EA308B" w:rsidRDefault="001852BD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AB" w:rsidRDefault="00723AAB">
      <w:r>
        <w:separator/>
      </w:r>
    </w:p>
  </w:endnote>
  <w:endnote w:type="continuationSeparator" w:id="0">
    <w:p w:rsidR="00723AAB" w:rsidRDefault="0072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FE" w:rsidRDefault="00BD67FE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D67FE" w:rsidRDefault="00BD67F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BD67FE" w:rsidRDefault="00BD67F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9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67FE" w:rsidRDefault="00BD67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AB" w:rsidRDefault="00723AAB">
      <w:r>
        <w:separator/>
      </w:r>
    </w:p>
  </w:footnote>
  <w:footnote w:type="continuationSeparator" w:id="0">
    <w:p w:rsidR="00723AAB" w:rsidRDefault="00723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895"/>
    <w:rsid w:val="00000D11"/>
    <w:rsid w:val="000013F1"/>
    <w:rsid w:val="000015E8"/>
    <w:rsid w:val="00001CED"/>
    <w:rsid w:val="0000245D"/>
    <w:rsid w:val="000032B1"/>
    <w:rsid w:val="00005A40"/>
    <w:rsid w:val="000061D2"/>
    <w:rsid w:val="000102D4"/>
    <w:rsid w:val="00010BCA"/>
    <w:rsid w:val="00011B7D"/>
    <w:rsid w:val="0001316A"/>
    <w:rsid w:val="00013DF4"/>
    <w:rsid w:val="0001425C"/>
    <w:rsid w:val="000147BD"/>
    <w:rsid w:val="00014FCD"/>
    <w:rsid w:val="00014FFA"/>
    <w:rsid w:val="00015E7B"/>
    <w:rsid w:val="00016D76"/>
    <w:rsid w:val="00016D85"/>
    <w:rsid w:val="00017AFC"/>
    <w:rsid w:val="00020832"/>
    <w:rsid w:val="0002264A"/>
    <w:rsid w:val="00023599"/>
    <w:rsid w:val="00024883"/>
    <w:rsid w:val="00025338"/>
    <w:rsid w:val="0002627B"/>
    <w:rsid w:val="00027582"/>
    <w:rsid w:val="000276A1"/>
    <w:rsid w:val="00030DC4"/>
    <w:rsid w:val="000317DA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1B25"/>
    <w:rsid w:val="00042E52"/>
    <w:rsid w:val="00042F58"/>
    <w:rsid w:val="00043475"/>
    <w:rsid w:val="000434FD"/>
    <w:rsid w:val="000440C9"/>
    <w:rsid w:val="0004412C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BBE"/>
    <w:rsid w:val="00057CFE"/>
    <w:rsid w:val="00060E2E"/>
    <w:rsid w:val="0006175D"/>
    <w:rsid w:val="000628EE"/>
    <w:rsid w:val="0006353D"/>
    <w:rsid w:val="000635F6"/>
    <w:rsid w:val="00063CC8"/>
    <w:rsid w:val="00063FBF"/>
    <w:rsid w:val="000643D4"/>
    <w:rsid w:val="0006502A"/>
    <w:rsid w:val="00066D80"/>
    <w:rsid w:val="000675C9"/>
    <w:rsid w:val="000702DE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87334"/>
    <w:rsid w:val="00091739"/>
    <w:rsid w:val="00093045"/>
    <w:rsid w:val="00093C18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510E"/>
    <w:rsid w:val="000B615F"/>
    <w:rsid w:val="000B6D25"/>
    <w:rsid w:val="000B70A4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ADA"/>
    <w:rsid w:val="000D2311"/>
    <w:rsid w:val="000D282B"/>
    <w:rsid w:val="000D44CF"/>
    <w:rsid w:val="000D5353"/>
    <w:rsid w:val="000D6605"/>
    <w:rsid w:val="000D69B6"/>
    <w:rsid w:val="000D72A1"/>
    <w:rsid w:val="000E2AF3"/>
    <w:rsid w:val="000E3045"/>
    <w:rsid w:val="000E6BD7"/>
    <w:rsid w:val="000E6CDE"/>
    <w:rsid w:val="000E6DFB"/>
    <w:rsid w:val="000E7D46"/>
    <w:rsid w:val="000F066C"/>
    <w:rsid w:val="000F07B4"/>
    <w:rsid w:val="000F0AF3"/>
    <w:rsid w:val="000F10FF"/>
    <w:rsid w:val="000F4227"/>
    <w:rsid w:val="000F42D9"/>
    <w:rsid w:val="000F4E84"/>
    <w:rsid w:val="000F6F61"/>
    <w:rsid w:val="00100191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5CC6"/>
    <w:rsid w:val="0010608E"/>
    <w:rsid w:val="0011005C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6343"/>
    <w:rsid w:val="00127015"/>
    <w:rsid w:val="001302A4"/>
    <w:rsid w:val="00130D15"/>
    <w:rsid w:val="00131781"/>
    <w:rsid w:val="001323FB"/>
    <w:rsid w:val="0013300C"/>
    <w:rsid w:val="001336D9"/>
    <w:rsid w:val="00134008"/>
    <w:rsid w:val="0013508A"/>
    <w:rsid w:val="001351D5"/>
    <w:rsid w:val="00135FBA"/>
    <w:rsid w:val="00137CA9"/>
    <w:rsid w:val="001426A0"/>
    <w:rsid w:val="00142AE0"/>
    <w:rsid w:val="001431D4"/>
    <w:rsid w:val="00143495"/>
    <w:rsid w:val="00143EFF"/>
    <w:rsid w:val="0014415F"/>
    <w:rsid w:val="00145B35"/>
    <w:rsid w:val="00145C69"/>
    <w:rsid w:val="001468D7"/>
    <w:rsid w:val="00147CF8"/>
    <w:rsid w:val="00150982"/>
    <w:rsid w:val="00150C74"/>
    <w:rsid w:val="00151ADD"/>
    <w:rsid w:val="001522AB"/>
    <w:rsid w:val="00152785"/>
    <w:rsid w:val="00153D20"/>
    <w:rsid w:val="00153DA9"/>
    <w:rsid w:val="00153E57"/>
    <w:rsid w:val="00154B48"/>
    <w:rsid w:val="00154FC1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387"/>
    <w:rsid w:val="001709A6"/>
    <w:rsid w:val="00170B5A"/>
    <w:rsid w:val="00171B9A"/>
    <w:rsid w:val="001725B4"/>
    <w:rsid w:val="001760F1"/>
    <w:rsid w:val="001768F9"/>
    <w:rsid w:val="00176A84"/>
    <w:rsid w:val="00176AC9"/>
    <w:rsid w:val="00177C45"/>
    <w:rsid w:val="00177EFA"/>
    <w:rsid w:val="001813F4"/>
    <w:rsid w:val="00183326"/>
    <w:rsid w:val="0018469B"/>
    <w:rsid w:val="001852BD"/>
    <w:rsid w:val="00185831"/>
    <w:rsid w:val="00185A6D"/>
    <w:rsid w:val="0018691A"/>
    <w:rsid w:val="00191EFF"/>
    <w:rsid w:val="00192A5B"/>
    <w:rsid w:val="0019328B"/>
    <w:rsid w:val="00193B5B"/>
    <w:rsid w:val="00193FD0"/>
    <w:rsid w:val="00194491"/>
    <w:rsid w:val="00194A28"/>
    <w:rsid w:val="00195065"/>
    <w:rsid w:val="00195F52"/>
    <w:rsid w:val="00196125"/>
    <w:rsid w:val="0019616C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6845"/>
    <w:rsid w:val="001A7033"/>
    <w:rsid w:val="001A790E"/>
    <w:rsid w:val="001A79C0"/>
    <w:rsid w:val="001B0644"/>
    <w:rsid w:val="001B0812"/>
    <w:rsid w:val="001B0F72"/>
    <w:rsid w:val="001B16CA"/>
    <w:rsid w:val="001B427E"/>
    <w:rsid w:val="001B4F70"/>
    <w:rsid w:val="001B5111"/>
    <w:rsid w:val="001B6BDD"/>
    <w:rsid w:val="001B6ED0"/>
    <w:rsid w:val="001B7F11"/>
    <w:rsid w:val="001C0E98"/>
    <w:rsid w:val="001C4592"/>
    <w:rsid w:val="001C5A54"/>
    <w:rsid w:val="001C6BC4"/>
    <w:rsid w:val="001C7566"/>
    <w:rsid w:val="001D034D"/>
    <w:rsid w:val="001D03EF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267A"/>
    <w:rsid w:val="001E2970"/>
    <w:rsid w:val="001E32D9"/>
    <w:rsid w:val="001E5433"/>
    <w:rsid w:val="001E5441"/>
    <w:rsid w:val="001E6467"/>
    <w:rsid w:val="001E679E"/>
    <w:rsid w:val="001E799C"/>
    <w:rsid w:val="001F058D"/>
    <w:rsid w:val="001F0C37"/>
    <w:rsid w:val="001F1F6D"/>
    <w:rsid w:val="001F356F"/>
    <w:rsid w:val="001F3A49"/>
    <w:rsid w:val="001F4273"/>
    <w:rsid w:val="001F4BAF"/>
    <w:rsid w:val="001F731A"/>
    <w:rsid w:val="001F7690"/>
    <w:rsid w:val="002008EA"/>
    <w:rsid w:val="002016C8"/>
    <w:rsid w:val="00203E3E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6C11"/>
    <w:rsid w:val="00217012"/>
    <w:rsid w:val="0021767A"/>
    <w:rsid w:val="00220382"/>
    <w:rsid w:val="00221327"/>
    <w:rsid w:val="00224428"/>
    <w:rsid w:val="00224B55"/>
    <w:rsid w:val="00226687"/>
    <w:rsid w:val="002267FA"/>
    <w:rsid w:val="00227014"/>
    <w:rsid w:val="00227430"/>
    <w:rsid w:val="002301F1"/>
    <w:rsid w:val="0023084A"/>
    <w:rsid w:val="002312A2"/>
    <w:rsid w:val="002313CE"/>
    <w:rsid w:val="00232FE4"/>
    <w:rsid w:val="00233787"/>
    <w:rsid w:val="00235687"/>
    <w:rsid w:val="00235977"/>
    <w:rsid w:val="00235DF9"/>
    <w:rsid w:val="0023741B"/>
    <w:rsid w:val="00240A14"/>
    <w:rsid w:val="00240DD0"/>
    <w:rsid w:val="00241B28"/>
    <w:rsid w:val="002436BC"/>
    <w:rsid w:val="002439EA"/>
    <w:rsid w:val="0024421B"/>
    <w:rsid w:val="00244755"/>
    <w:rsid w:val="002449C1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11"/>
    <w:rsid w:val="00256C40"/>
    <w:rsid w:val="00256DD2"/>
    <w:rsid w:val="00257F64"/>
    <w:rsid w:val="002607D1"/>
    <w:rsid w:val="00261290"/>
    <w:rsid w:val="002620DF"/>
    <w:rsid w:val="00262259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2AD1"/>
    <w:rsid w:val="0028353D"/>
    <w:rsid w:val="0028409F"/>
    <w:rsid w:val="002851F1"/>
    <w:rsid w:val="00286094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31"/>
    <w:rsid w:val="002A5079"/>
    <w:rsid w:val="002A6AF0"/>
    <w:rsid w:val="002B0B29"/>
    <w:rsid w:val="002B15FD"/>
    <w:rsid w:val="002B1E5A"/>
    <w:rsid w:val="002B2200"/>
    <w:rsid w:val="002B2952"/>
    <w:rsid w:val="002B2C28"/>
    <w:rsid w:val="002B32EB"/>
    <w:rsid w:val="002B37A0"/>
    <w:rsid w:val="002B4931"/>
    <w:rsid w:val="002B59DD"/>
    <w:rsid w:val="002B6837"/>
    <w:rsid w:val="002C0868"/>
    <w:rsid w:val="002C1A10"/>
    <w:rsid w:val="002C1BC3"/>
    <w:rsid w:val="002C2325"/>
    <w:rsid w:val="002C25A3"/>
    <w:rsid w:val="002C299F"/>
    <w:rsid w:val="002C372D"/>
    <w:rsid w:val="002C374A"/>
    <w:rsid w:val="002C3DEB"/>
    <w:rsid w:val="002C4019"/>
    <w:rsid w:val="002C4066"/>
    <w:rsid w:val="002C44E1"/>
    <w:rsid w:val="002C479C"/>
    <w:rsid w:val="002C5572"/>
    <w:rsid w:val="002C5C6B"/>
    <w:rsid w:val="002C7402"/>
    <w:rsid w:val="002C7C7F"/>
    <w:rsid w:val="002D0545"/>
    <w:rsid w:val="002D11F1"/>
    <w:rsid w:val="002D1309"/>
    <w:rsid w:val="002D1335"/>
    <w:rsid w:val="002D1523"/>
    <w:rsid w:val="002D1594"/>
    <w:rsid w:val="002D1F19"/>
    <w:rsid w:val="002D35DA"/>
    <w:rsid w:val="002D3B0C"/>
    <w:rsid w:val="002D5638"/>
    <w:rsid w:val="002D597F"/>
    <w:rsid w:val="002D615D"/>
    <w:rsid w:val="002D6973"/>
    <w:rsid w:val="002D6B68"/>
    <w:rsid w:val="002E09D8"/>
    <w:rsid w:val="002E19C4"/>
    <w:rsid w:val="002E27E3"/>
    <w:rsid w:val="002E3360"/>
    <w:rsid w:val="002E3BD5"/>
    <w:rsid w:val="002E3E5B"/>
    <w:rsid w:val="002E60E6"/>
    <w:rsid w:val="002E7024"/>
    <w:rsid w:val="002F0338"/>
    <w:rsid w:val="002F323B"/>
    <w:rsid w:val="002F32B8"/>
    <w:rsid w:val="002F3A53"/>
    <w:rsid w:val="002F40EB"/>
    <w:rsid w:val="002F498B"/>
    <w:rsid w:val="002F5814"/>
    <w:rsid w:val="002F61B9"/>
    <w:rsid w:val="002F738A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C8"/>
    <w:rsid w:val="00303EF2"/>
    <w:rsid w:val="00304875"/>
    <w:rsid w:val="00304C18"/>
    <w:rsid w:val="003066D4"/>
    <w:rsid w:val="00306C39"/>
    <w:rsid w:val="00306F9D"/>
    <w:rsid w:val="003073D3"/>
    <w:rsid w:val="00307C9B"/>
    <w:rsid w:val="0031036A"/>
    <w:rsid w:val="0031149C"/>
    <w:rsid w:val="00312356"/>
    <w:rsid w:val="00313722"/>
    <w:rsid w:val="0031436C"/>
    <w:rsid w:val="0031506B"/>
    <w:rsid w:val="003152CB"/>
    <w:rsid w:val="0031577A"/>
    <w:rsid w:val="00315CB7"/>
    <w:rsid w:val="00316B4D"/>
    <w:rsid w:val="00316E02"/>
    <w:rsid w:val="00317031"/>
    <w:rsid w:val="003170CE"/>
    <w:rsid w:val="00322D30"/>
    <w:rsid w:val="00323893"/>
    <w:rsid w:val="00324521"/>
    <w:rsid w:val="003261E5"/>
    <w:rsid w:val="00331AE5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BF4"/>
    <w:rsid w:val="00343D99"/>
    <w:rsid w:val="003451D7"/>
    <w:rsid w:val="00345258"/>
    <w:rsid w:val="00345485"/>
    <w:rsid w:val="00345DD3"/>
    <w:rsid w:val="00347077"/>
    <w:rsid w:val="00347954"/>
    <w:rsid w:val="00347F34"/>
    <w:rsid w:val="00350422"/>
    <w:rsid w:val="003519C7"/>
    <w:rsid w:val="00351E66"/>
    <w:rsid w:val="0035349C"/>
    <w:rsid w:val="0035366A"/>
    <w:rsid w:val="00354AC4"/>
    <w:rsid w:val="00357EBA"/>
    <w:rsid w:val="00362321"/>
    <w:rsid w:val="00362C35"/>
    <w:rsid w:val="003632A2"/>
    <w:rsid w:val="0036383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12DB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29EA"/>
    <w:rsid w:val="003834AE"/>
    <w:rsid w:val="003839CA"/>
    <w:rsid w:val="00383AA1"/>
    <w:rsid w:val="00384DA7"/>
    <w:rsid w:val="00384EAE"/>
    <w:rsid w:val="003873C9"/>
    <w:rsid w:val="00387C00"/>
    <w:rsid w:val="0039150D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55CA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32AA"/>
    <w:rsid w:val="003C424C"/>
    <w:rsid w:val="003C5660"/>
    <w:rsid w:val="003C6057"/>
    <w:rsid w:val="003C71DE"/>
    <w:rsid w:val="003D0041"/>
    <w:rsid w:val="003D024D"/>
    <w:rsid w:val="003D1816"/>
    <w:rsid w:val="003D23CC"/>
    <w:rsid w:val="003D24A4"/>
    <w:rsid w:val="003D2727"/>
    <w:rsid w:val="003D2E9D"/>
    <w:rsid w:val="003D345B"/>
    <w:rsid w:val="003D3E5F"/>
    <w:rsid w:val="003D48E5"/>
    <w:rsid w:val="003D4E5E"/>
    <w:rsid w:val="003D5C88"/>
    <w:rsid w:val="003D79D4"/>
    <w:rsid w:val="003D7BDF"/>
    <w:rsid w:val="003E06F7"/>
    <w:rsid w:val="003E0ABE"/>
    <w:rsid w:val="003E1546"/>
    <w:rsid w:val="003E1898"/>
    <w:rsid w:val="003E1F5E"/>
    <w:rsid w:val="003E26C9"/>
    <w:rsid w:val="003E2F3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EA9"/>
    <w:rsid w:val="003F36D0"/>
    <w:rsid w:val="003F4D94"/>
    <w:rsid w:val="00400BCC"/>
    <w:rsid w:val="00401382"/>
    <w:rsid w:val="00401D26"/>
    <w:rsid w:val="004034E7"/>
    <w:rsid w:val="00403834"/>
    <w:rsid w:val="00404057"/>
    <w:rsid w:val="00405F62"/>
    <w:rsid w:val="00406129"/>
    <w:rsid w:val="00407A54"/>
    <w:rsid w:val="00410017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3201"/>
    <w:rsid w:val="004234BE"/>
    <w:rsid w:val="0042641C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1323"/>
    <w:rsid w:val="004417BB"/>
    <w:rsid w:val="00441C6D"/>
    <w:rsid w:val="00443FEF"/>
    <w:rsid w:val="00445255"/>
    <w:rsid w:val="0044553B"/>
    <w:rsid w:val="00445B0B"/>
    <w:rsid w:val="00445F01"/>
    <w:rsid w:val="00446388"/>
    <w:rsid w:val="00446D2C"/>
    <w:rsid w:val="0045023C"/>
    <w:rsid w:val="004502D7"/>
    <w:rsid w:val="00450EAF"/>
    <w:rsid w:val="004530E8"/>
    <w:rsid w:val="0045341A"/>
    <w:rsid w:val="0045352B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6083"/>
    <w:rsid w:val="004719A0"/>
    <w:rsid w:val="004726FF"/>
    <w:rsid w:val="00473470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3EA5"/>
    <w:rsid w:val="0048433A"/>
    <w:rsid w:val="004843AD"/>
    <w:rsid w:val="004846AE"/>
    <w:rsid w:val="00484F18"/>
    <w:rsid w:val="004867F2"/>
    <w:rsid w:val="004901F0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5DBF"/>
    <w:rsid w:val="004A66E4"/>
    <w:rsid w:val="004B0F02"/>
    <w:rsid w:val="004B2640"/>
    <w:rsid w:val="004B2748"/>
    <w:rsid w:val="004B2790"/>
    <w:rsid w:val="004B2A08"/>
    <w:rsid w:val="004B482D"/>
    <w:rsid w:val="004B530A"/>
    <w:rsid w:val="004B62F5"/>
    <w:rsid w:val="004B7C90"/>
    <w:rsid w:val="004B7D27"/>
    <w:rsid w:val="004C1E67"/>
    <w:rsid w:val="004C2865"/>
    <w:rsid w:val="004C2D25"/>
    <w:rsid w:val="004C3BB6"/>
    <w:rsid w:val="004C52EE"/>
    <w:rsid w:val="004C5474"/>
    <w:rsid w:val="004C59FB"/>
    <w:rsid w:val="004C5A92"/>
    <w:rsid w:val="004C5DC0"/>
    <w:rsid w:val="004C67CA"/>
    <w:rsid w:val="004C7233"/>
    <w:rsid w:val="004D0AF3"/>
    <w:rsid w:val="004D0E9E"/>
    <w:rsid w:val="004D212F"/>
    <w:rsid w:val="004D4687"/>
    <w:rsid w:val="004D4C0B"/>
    <w:rsid w:val="004D6BB5"/>
    <w:rsid w:val="004D7BE4"/>
    <w:rsid w:val="004E006E"/>
    <w:rsid w:val="004E1045"/>
    <w:rsid w:val="004E218E"/>
    <w:rsid w:val="004E221D"/>
    <w:rsid w:val="004E28B1"/>
    <w:rsid w:val="004E3A70"/>
    <w:rsid w:val="004E3B48"/>
    <w:rsid w:val="004E3F97"/>
    <w:rsid w:val="004E492C"/>
    <w:rsid w:val="004E4BAD"/>
    <w:rsid w:val="004E5A49"/>
    <w:rsid w:val="004E5D3A"/>
    <w:rsid w:val="004E604D"/>
    <w:rsid w:val="004E66B0"/>
    <w:rsid w:val="004E6FDB"/>
    <w:rsid w:val="004F0EC4"/>
    <w:rsid w:val="004F2D77"/>
    <w:rsid w:val="004F2ECA"/>
    <w:rsid w:val="004F3427"/>
    <w:rsid w:val="004F3B8D"/>
    <w:rsid w:val="004F5B46"/>
    <w:rsid w:val="004F5BF6"/>
    <w:rsid w:val="004F64C0"/>
    <w:rsid w:val="00500FDD"/>
    <w:rsid w:val="00502196"/>
    <w:rsid w:val="00502485"/>
    <w:rsid w:val="005025FF"/>
    <w:rsid w:val="00503FE1"/>
    <w:rsid w:val="00504D47"/>
    <w:rsid w:val="00504ED4"/>
    <w:rsid w:val="005054CD"/>
    <w:rsid w:val="0050618E"/>
    <w:rsid w:val="00506D6B"/>
    <w:rsid w:val="00507579"/>
    <w:rsid w:val="005076B4"/>
    <w:rsid w:val="005101A8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3B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39F"/>
    <w:rsid w:val="005324F6"/>
    <w:rsid w:val="00534068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809"/>
    <w:rsid w:val="00546F1A"/>
    <w:rsid w:val="00547AA6"/>
    <w:rsid w:val="00547C9E"/>
    <w:rsid w:val="00550457"/>
    <w:rsid w:val="0055100A"/>
    <w:rsid w:val="005518B1"/>
    <w:rsid w:val="00551A64"/>
    <w:rsid w:val="00551CFB"/>
    <w:rsid w:val="005542EB"/>
    <w:rsid w:val="0055503F"/>
    <w:rsid w:val="005613DC"/>
    <w:rsid w:val="00561B8D"/>
    <w:rsid w:val="00562A5C"/>
    <w:rsid w:val="005634E9"/>
    <w:rsid w:val="0056384E"/>
    <w:rsid w:val="00563A04"/>
    <w:rsid w:val="00563A63"/>
    <w:rsid w:val="00564410"/>
    <w:rsid w:val="00564B78"/>
    <w:rsid w:val="005657E5"/>
    <w:rsid w:val="00565BA0"/>
    <w:rsid w:val="005705B2"/>
    <w:rsid w:val="00571536"/>
    <w:rsid w:val="00571684"/>
    <w:rsid w:val="005727E0"/>
    <w:rsid w:val="005728CD"/>
    <w:rsid w:val="005744AB"/>
    <w:rsid w:val="00574D42"/>
    <w:rsid w:val="00574DCB"/>
    <w:rsid w:val="00577699"/>
    <w:rsid w:val="0058033E"/>
    <w:rsid w:val="005803D5"/>
    <w:rsid w:val="00580D88"/>
    <w:rsid w:val="005818AB"/>
    <w:rsid w:val="00582613"/>
    <w:rsid w:val="005840A2"/>
    <w:rsid w:val="0058435A"/>
    <w:rsid w:val="00585675"/>
    <w:rsid w:val="00586E33"/>
    <w:rsid w:val="00586F30"/>
    <w:rsid w:val="00587EE6"/>
    <w:rsid w:val="00593386"/>
    <w:rsid w:val="00594339"/>
    <w:rsid w:val="005955F5"/>
    <w:rsid w:val="005A0610"/>
    <w:rsid w:val="005A0A0A"/>
    <w:rsid w:val="005A1020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739"/>
    <w:rsid w:val="005A5855"/>
    <w:rsid w:val="005A59E0"/>
    <w:rsid w:val="005A5D68"/>
    <w:rsid w:val="005A64EB"/>
    <w:rsid w:val="005A6A67"/>
    <w:rsid w:val="005A6CC9"/>
    <w:rsid w:val="005A6D39"/>
    <w:rsid w:val="005A73F3"/>
    <w:rsid w:val="005A790B"/>
    <w:rsid w:val="005A7A2B"/>
    <w:rsid w:val="005B0BB2"/>
    <w:rsid w:val="005B172D"/>
    <w:rsid w:val="005B191C"/>
    <w:rsid w:val="005B1FD2"/>
    <w:rsid w:val="005B29A2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7BFC"/>
    <w:rsid w:val="005C7F0C"/>
    <w:rsid w:val="005D0278"/>
    <w:rsid w:val="005D05FE"/>
    <w:rsid w:val="005D0F2B"/>
    <w:rsid w:val="005D0F7D"/>
    <w:rsid w:val="005D236D"/>
    <w:rsid w:val="005D323F"/>
    <w:rsid w:val="005D415F"/>
    <w:rsid w:val="005D66C9"/>
    <w:rsid w:val="005D6AE1"/>
    <w:rsid w:val="005D751F"/>
    <w:rsid w:val="005D7AD4"/>
    <w:rsid w:val="005E17EF"/>
    <w:rsid w:val="005E2745"/>
    <w:rsid w:val="005E31FF"/>
    <w:rsid w:val="005E3FB1"/>
    <w:rsid w:val="005F04F8"/>
    <w:rsid w:val="005F1550"/>
    <w:rsid w:val="005F17A7"/>
    <w:rsid w:val="005F2626"/>
    <w:rsid w:val="005F2916"/>
    <w:rsid w:val="005F3376"/>
    <w:rsid w:val="005F3C68"/>
    <w:rsid w:val="005F446F"/>
    <w:rsid w:val="005F464D"/>
    <w:rsid w:val="005F465C"/>
    <w:rsid w:val="005F4DE7"/>
    <w:rsid w:val="005F7CF5"/>
    <w:rsid w:val="00600019"/>
    <w:rsid w:val="006010F8"/>
    <w:rsid w:val="006015A1"/>
    <w:rsid w:val="006023E2"/>
    <w:rsid w:val="00602E2E"/>
    <w:rsid w:val="00603409"/>
    <w:rsid w:val="00603C72"/>
    <w:rsid w:val="00604A88"/>
    <w:rsid w:val="00605166"/>
    <w:rsid w:val="00605541"/>
    <w:rsid w:val="00605ECE"/>
    <w:rsid w:val="00607597"/>
    <w:rsid w:val="006103C1"/>
    <w:rsid w:val="006116CC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17F85"/>
    <w:rsid w:val="00620771"/>
    <w:rsid w:val="006219D2"/>
    <w:rsid w:val="00621D08"/>
    <w:rsid w:val="00621FF1"/>
    <w:rsid w:val="00622056"/>
    <w:rsid w:val="0062207B"/>
    <w:rsid w:val="00623124"/>
    <w:rsid w:val="00624B6B"/>
    <w:rsid w:val="00625584"/>
    <w:rsid w:val="00625CDA"/>
    <w:rsid w:val="00630053"/>
    <w:rsid w:val="00630ACF"/>
    <w:rsid w:val="006310FE"/>
    <w:rsid w:val="00631EDF"/>
    <w:rsid w:val="006320F2"/>
    <w:rsid w:val="0063249F"/>
    <w:rsid w:val="006327A6"/>
    <w:rsid w:val="00633FDA"/>
    <w:rsid w:val="00634DFF"/>
    <w:rsid w:val="00637AC8"/>
    <w:rsid w:val="00640701"/>
    <w:rsid w:val="00642BBA"/>
    <w:rsid w:val="006430F6"/>
    <w:rsid w:val="00647BB1"/>
    <w:rsid w:val="00652A71"/>
    <w:rsid w:val="00653879"/>
    <w:rsid w:val="00653DB7"/>
    <w:rsid w:val="00653F8F"/>
    <w:rsid w:val="00654488"/>
    <w:rsid w:val="0065499E"/>
    <w:rsid w:val="00654E81"/>
    <w:rsid w:val="00655264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3347"/>
    <w:rsid w:val="00674267"/>
    <w:rsid w:val="00674B51"/>
    <w:rsid w:val="00674C66"/>
    <w:rsid w:val="00676E3C"/>
    <w:rsid w:val="0067761E"/>
    <w:rsid w:val="0068070F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869FC"/>
    <w:rsid w:val="0069044C"/>
    <w:rsid w:val="0069201B"/>
    <w:rsid w:val="00694A79"/>
    <w:rsid w:val="00696D72"/>
    <w:rsid w:val="00697492"/>
    <w:rsid w:val="006A0D0E"/>
    <w:rsid w:val="006A64C9"/>
    <w:rsid w:val="006A66E0"/>
    <w:rsid w:val="006A6DE5"/>
    <w:rsid w:val="006A7BBD"/>
    <w:rsid w:val="006A7CC1"/>
    <w:rsid w:val="006B1A8B"/>
    <w:rsid w:val="006B1B3C"/>
    <w:rsid w:val="006B214C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7E5"/>
    <w:rsid w:val="006C5F44"/>
    <w:rsid w:val="006C737A"/>
    <w:rsid w:val="006C7534"/>
    <w:rsid w:val="006C7657"/>
    <w:rsid w:val="006C781A"/>
    <w:rsid w:val="006D02CA"/>
    <w:rsid w:val="006D1462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003"/>
    <w:rsid w:val="006E695C"/>
    <w:rsid w:val="006E6CB3"/>
    <w:rsid w:val="006F06BD"/>
    <w:rsid w:val="006F0C56"/>
    <w:rsid w:val="006F1E2F"/>
    <w:rsid w:val="006F2219"/>
    <w:rsid w:val="006F2721"/>
    <w:rsid w:val="006F382B"/>
    <w:rsid w:val="006F455E"/>
    <w:rsid w:val="006F5077"/>
    <w:rsid w:val="006F5A7A"/>
    <w:rsid w:val="006F5CCD"/>
    <w:rsid w:val="006F7B22"/>
    <w:rsid w:val="00700881"/>
    <w:rsid w:val="00700CB5"/>
    <w:rsid w:val="00701DA5"/>
    <w:rsid w:val="0070224C"/>
    <w:rsid w:val="00702C03"/>
    <w:rsid w:val="00702CE3"/>
    <w:rsid w:val="00703620"/>
    <w:rsid w:val="00703701"/>
    <w:rsid w:val="00703C0C"/>
    <w:rsid w:val="0070494C"/>
    <w:rsid w:val="0070651D"/>
    <w:rsid w:val="0070793A"/>
    <w:rsid w:val="00710093"/>
    <w:rsid w:val="00710948"/>
    <w:rsid w:val="00710952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DEA"/>
    <w:rsid w:val="00720EF7"/>
    <w:rsid w:val="0072157D"/>
    <w:rsid w:val="00722219"/>
    <w:rsid w:val="00722288"/>
    <w:rsid w:val="0072242B"/>
    <w:rsid w:val="007227E9"/>
    <w:rsid w:val="00722D00"/>
    <w:rsid w:val="00723049"/>
    <w:rsid w:val="00723856"/>
    <w:rsid w:val="00723AAB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4733A"/>
    <w:rsid w:val="0075017B"/>
    <w:rsid w:val="007507DE"/>
    <w:rsid w:val="00750954"/>
    <w:rsid w:val="0075125E"/>
    <w:rsid w:val="00751736"/>
    <w:rsid w:val="00754027"/>
    <w:rsid w:val="00755462"/>
    <w:rsid w:val="00755747"/>
    <w:rsid w:val="007570DD"/>
    <w:rsid w:val="0075742A"/>
    <w:rsid w:val="0075770F"/>
    <w:rsid w:val="007600C1"/>
    <w:rsid w:val="00760AAD"/>
    <w:rsid w:val="00763B1D"/>
    <w:rsid w:val="007645D6"/>
    <w:rsid w:val="00765FE3"/>
    <w:rsid w:val="00766918"/>
    <w:rsid w:val="00766929"/>
    <w:rsid w:val="00766C42"/>
    <w:rsid w:val="00766CB6"/>
    <w:rsid w:val="00767877"/>
    <w:rsid w:val="00770066"/>
    <w:rsid w:val="007703AB"/>
    <w:rsid w:val="00770489"/>
    <w:rsid w:val="00770A67"/>
    <w:rsid w:val="007724C9"/>
    <w:rsid w:val="007727D2"/>
    <w:rsid w:val="00773FF5"/>
    <w:rsid w:val="007741AC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5C52"/>
    <w:rsid w:val="00787238"/>
    <w:rsid w:val="00791C04"/>
    <w:rsid w:val="0079334E"/>
    <w:rsid w:val="00793A1C"/>
    <w:rsid w:val="00793BA6"/>
    <w:rsid w:val="00793F1B"/>
    <w:rsid w:val="00795BED"/>
    <w:rsid w:val="007973F3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7288"/>
    <w:rsid w:val="007A73E2"/>
    <w:rsid w:val="007A74AE"/>
    <w:rsid w:val="007B0613"/>
    <w:rsid w:val="007B0C38"/>
    <w:rsid w:val="007B2931"/>
    <w:rsid w:val="007B29EA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53FD"/>
    <w:rsid w:val="007C57E8"/>
    <w:rsid w:val="007C59C6"/>
    <w:rsid w:val="007C6348"/>
    <w:rsid w:val="007C7381"/>
    <w:rsid w:val="007D0C4E"/>
    <w:rsid w:val="007D0F5A"/>
    <w:rsid w:val="007D3487"/>
    <w:rsid w:val="007D364B"/>
    <w:rsid w:val="007D3FC5"/>
    <w:rsid w:val="007D42DE"/>
    <w:rsid w:val="007D4E72"/>
    <w:rsid w:val="007D4F3F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95D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2542"/>
    <w:rsid w:val="00814183"/>
    <w:rsid w:val="00814303"/>
    <w:rsid w:val="00815652"/>
    <w:rsid w:val="0081587E"/>
    <w:rsid w:val="00816323"/>
    <w:rsid w:val="0081656C"/>
    <w:rsid w:val="00816612"/>
    <w:rsid w:val="008168BE"/>
    <w:rsid w:val="00817A32"/>
    <w:rsid w:val="00817DA4"/>
    <w:rsid w:val="00820962"/>
    <w:rsid w:val="0082257B"/>
    <w:rsid w:val="00824B0C"/>
    <w:rsid w:val="00825BE5"/>
    <w:rsid w:val="00825E59"/>
    <w:rsid w:val="008262EA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4C87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859"/>
    <w:rsid w:val="008429F4"/>
    <w:rsid w:val="00845619"/>
    <w:rsid w:val="008459CA"/>
    <w:rsid w:val="00845A02"/>
    <w:rsid w:val="008460CC"/>
    <w:rsid w:val="00846A56"/>
    <w:rsid w:val="00850341"/>
    <w:rsid w:val="00851405"/>
    <w:rsid w:val="00851E03"/>
    <w:rsid w:val="00852963"/>
    <w:rsid w:val="008532A3"/>
    <w:rsid w:val="0085367C"/>
    <w:rsid w:val="00853949"/>
    <w:rsid w:val="00854BB8"/>
    <w:rsid w:val="008561FD"/>
    <w:rsid w:val="0085624E"/>
    <w:rsid w:val="00857DF4"/>
    <w:rsid w:val="00860150"/>
    <w:rsid w:val="008608A8"/>
    <w:rsid w:val="00861F45"/>
    <w:rsid w:val="008622D7"/>
    <w:rsid w:val="008626F6"/>
    <w:rsid w:val="00866479"/>
    <w:rsid w:val="00867EDD"/>
    <w:rsid w:val="00873432"/>
    <w:rsid w:val="00873ECD"/>
    <w:rsid w:val="0087406F"/>
    <w:rsid w:val="0087428C"/>
    <w:rsid w:val="00875686"/>
    <w:rsid w:val="00875A65"/>
    <w:rsid w:val="0087713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738"/>
    <w:rsid w:val="00886230"/>
    <w:rsid w:val="00886F16"/>
    <w:rsid w:val="00887149"/>
    <w:rsid w:val="008877CD"/>
    <w:rsid w:val="008904E6"/>
    <w:rsid w:val="0089243B"/>
    <w:rsid w:val="008929B9"/>
    <w:rsid w:val="00893337"/>
    <w:rsid w:val="00894602"/>
    <w:rsid w:val="008972F2"/>
    <w:rsid w:val="008975D0"/>
    <w:rsid w:val="008A0C2C"/>
    <w:rsid w:val="008A12E4"/>
    <w:rsid w:val="008A1663"/>
    <w:rsid w:val="008A29F8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5D01"/>
    <w:rsid w:val="008B60D7"/>
    <w:rsid w:val="008B688B"/>
    <w:rsid w:val="008C086D"/>
    <w:rsid w:val="008C5893"/>
    <w:rsid w:val="008C650C"/>
    <w:rsid w:val="008C712E"/>
    <w:rsid w:val="008C7E86"/>
    <w:rsid w:val="008D0B43"/>
    <w:rsid w:val="008D1AE0"/>
    <w:rsid w:val="008D307A"/>
    <w:rsid w:val="008D3ECE"/>
    <w:rsid w:val="008D435E"/>
    <w:rsid w:val="008D6DF0"/>
    <w:rsid w:val="008D720E"/>
    <w:rsid w:val="008D75ED"/>
    <w:rsid w:val="008D7789"/>
    <w:rsid w:val="008D7B25"/>
    <w:rsid w:val="008D7B7B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3D07"/>
    <w:rsid w:val="008F5F0D"/>
    <w:rsid w:val="008F6477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3B01"/>
    <w:rsid w:val="009167DC"/>
    <w:rsid w:val="00920725"/>
    <w:rsid w:val="009214F0"/>
    <w:rsid w:val="009216DB"/>
    <w:rsid w:val="00921E68"/>
    <w:rsid w:val="00922440"/>
    <w:rsid w:val="009227E0"/>
    <w:rsid w:val="009238B9"/>
    <w:rsid w:val="00925173"/>
    <w:rsid w:val="0092700F"/>
    <w:rsid w:val="009277E4"/>
    <w:rsid w:val="0093035C"/>
    <w:rsid w:val="00932910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3114"/>
    <w:rsid w:val="00943A18"/>
    <w:rsid w:val="0094446E"/>
    <w:rsid w:val="00944567"/>
    <w:rsid w:val="00945C25"/>
    <w:rsid w:val="00950DFF"/>
    <w:rsid w:val="00951919"/>
    <w:rsid w:val="00955F81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60CA"/>
    <w:rsid w:val="0096744D"/>
    <w:rsid w:val="00967580"/>
    <w:rsid w:val="00970BF8"/>
    <w:rsid w:val="00970D93"/>
    <w:rsid w:val="00970F52"/>
    <w:rsid w:val="009726F7"/>
    <w:rsid w:val="00973772"/>
    <w:rsid w:val="00975470"/>
    <w:rsid w:val="00977E6F"/>
    <w:rsid w:val="00980B1A"/>
    <w:rsid w:val="00980B21"/>
    <w:rsid w:val="00980CE2"/>
    <w:rsid w:val="00981714"/>
    <w:rsid w:val="00981D3D"/>
    <w:rsid w:val="009821CF"/>
    <w:rsid w:val="00982381"/>
    <w:rsid w:val="00982F04"/>
    <w:rsid w:val="00983831"/>
    <w:rsid w:val="009839E7"/>
    <w:rsid w:val="00983D8F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7314"/>
    <w:rsid w:val="009979BE"/>
    <w:rsid w:val="009A0F36"/>
    <w:rsid w:val="009A2139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1C1C"/>
    <w:rsid w:val="009C1D04"/>
    <w:rsid w:val="009C3559"/>
    <w:rsid w:val="009C36B6"/>
    <w:rsid w:val="009C3A72"/>
    <w:rsid w:val="009C4E21"/>
    <w:rsid w:val="009C4F34"/>
    <w:rsid w:val="009C56A9"/>
    <w:rsid w:val="009C77D1"/>
    <w:rsid w:val="009D0124"/>
    <w:rsid w:val="009D050E"/>
    <w:rsid w:val="009D0AAC"/>
    <w:rsid w:val="009D0F74"/>
    <w:rsid w:val="009D2D8E"/>
    <w:rsid w:val="009D4F71"/>
    <w:rsid w:val="009D5947"/>
    <w:rsid w:val="009D64A1"/>
    <w:rsid w:val="009D65D4"/>
    <w:rsid w:val="009D69AB"/>
    <w:rsid w:val="009D7F62"/>
    <w:rsid w:val="009E18B0"/>
    <w:rsid w:val="009E1A6E"/>
    <w:rsid w:val="009E2197"/>
    <w:rsid w:val="009E4A21"/>
    <w:rsid w:val="009E4E8E"/>
    <w:rsid w:val="009E643E"/>
    <w:rsid w:val="009E662E"/>
    <w:rsid w:val="009E7DE5"/>
    <w:rsid w:val="009F1428"/>
    <w:rsid w:val="009F17F9"/>
    <w:rsid w:val="009F1F27"/>
    <w:rsid w:val="009F2D5F"/>
    <w:rsid w:val="009F2EB0"/>
    <w:rsid w:val="009F370A"/>
    <w:rsid w:val="009F3AFA"/>
    <w:rsid w:val="009F3DAE"/>
    <w:rsid w:val="009F3EAF"/>
    <w:rsid w:val="009F49DF"/>
    <w:rsid w:val="009F6973"/>
    <w:rsid w:val="00A00CD0"/>
    <w:rsid w:val="00A00E61"/>
    <w:rsid w:val="00A00FE5"/>
    <w:rsid w:val="00A013BE"/>
    <w:rsid w:val="00A01477"/>
    <w:rsid w:val="00A01F44"/>
    <w:rsid w:val="00A0231B"/>
    <w:rsid w:val="00A0363E"/>
    <w:rsid w:val="00A041D9"/>
    <w:rsid w:val="00A04211"/>
    <w:rsid w:val="00A10C05"/>
    <w:rsid w:val="00A1126B"/>
    <w:rsid w:val="00A1197C"/>
    <w:rsid w:val="00A11F9D"/>
    <w:rsid w:val="00A12342"/>
    <w:rsid w:val="00A138B8"/>
    <w:rsid w:val="00A13E55"/>
    <w:rsid w:val="00A14A59"/>
    <w:rsid w:val="00A15165"/>
    <w:rsid w:val="00A15653"/>
    <w:rsid w:val="00A15682"/>
    <w:rsid w:val="00A158CC"/>
    <w:rsid w:val="00A1679C"/>
    <w:rsid w:val="00A2014E"/>
    <w:rsid w:val="00A20D92"/>
    <w:rsid w:val="00A2143B"/>
    <w:rsid w:val="00A222A1"/>
    <w:rsid w:val="00A22A5E"/>
    <w:rsid w:val="00A22C6B"/>
    <w:rsid w:val="00A261C2"/>
    <w:rsid w:val="00A26C19"/>
    <w:rsid w:val="00A270D9"/>
    <w:rsid w:val="00A30092"/>
    <w:rsid w:val="00A31297"/>
    <w:rsid w:val="00A3172E"/>
    <w:rsid w:val="00A3206A"/>
    <w:rsid w:val="00A34474"/>
    <w:rsid w:val="00A346B3"/>
    <w:rsid w:val="00A35F1B"/>
    <w:rsid w:val="00A364CE"/>
    <w:rsid w:val="00A36DA4"/>
    <w:rsid w:val="00A37150"/>
    <w:rsid w:val="00A375E1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5D27"/>
    <w:rsid w:val="00A46CD1"/>
    <w:rsid w:val="00A473E2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5C76"/>
    <w:rsid w:val="00A57E78"/>
    <w:rsid w:val="00A57F6C"/>
    <w:rsid w:val="00A60F01"/>
    <w:rsid w:val="00A613F5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8A3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7D0B"/>
    <w:rsid w:val="00AA050F"/>
    <w:rsid w:val="00AA36C6"/>
    <w:rsid w:val="00AA6979"/>
    <w:rsid w:val="00AA6BA9"/>
    <w:rsid w:val="00AA74CD"/>
    <w:rsid w:val="00AA757E"/>
    <w:rsid w:val="00AA7BED"/>
    <w:rsid w:val="00AB170F"/>
    <w:rsid w:val="00AB27AB"/>
    <w:rsid w:val="00AB319F"/>
    <w:rsid w:val="00AB3796"/>
    <w:rsid w:val="00AB3FE2"/>
    <w:rsid w:val="00AB484C"/>
    <w:rsid w:val="00AB4C17"/>
    <w:rsid w:val="00AB4F03"/>
    <w:rsid w:val="00AB51E0"/>
    <w:rsid w:val="00AB5E94"/>
    <w:rsid w:val="00AB686E"/>
    <w:rsid w:val="00AB6FC8"/>
    <w:rsid w:val="00AB7184"/>
    <w:rsid w:val="00AC00CE"/>
    <w:rsid w:val="00AC021C"/>
    <w:rsid w:val="00AC0C9D"/>
    <w:rsid w:val="00AC18E2"/>
    <w:rsid w:val="00AC243A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3257"/>
    <w:rsid w:val="00AF01EF"/>
    <w:rsid w:val="00AF09F7"/>
    <w:rsid w:val="00AF1D2A"/>
    <w:rsid w:val="00AF1D52"/>
    <w:rsid w:val="00AF2805"/>
    <w:rsid w:val="00AF2E5C"/>
    <w:rsid w:val="00AF34A5"/>
    <w:rsid w:val="00AF3D2B"/>
    <w:rsid w:val="00AF5C80"/>
    <w:rsid w:val="00AF6B91"/>
    <w:rsid w:val="00AF7CF7"/>
    <w:rsid w:val="00B02466"/>
    <w:rsid w:val="00B02828"/>
    <w:rsid w:val="00B03270"/>
    <w:rsid w:val="00B05799"/>
    <w:rsid w:val="00B0591B"/>
    <w:rsid w:val="00B05F0F"/>
    <w:rsid w:val="00B1000A"/>
    <w:rsid w:val="00B10922"/>
    <w:rsid w:val="00B10CBE"/>
    <w:rsid w:val="00B12B5A"/>
    <w:rsid w:val="00B12DD0"/>
    <w:rsid w:val="00B12FF4"/>
    <w:rsid w:val="00B13080"/>
    <w:rsid w:val="00B13FF0"/>
    <w:rsid w:val="00B15C74"/>
    <w:rsid w:val="00B1735B"/>
    <w:rsid w:val="00B208E6"/>
    <w:rsid w:val="00B20C14"/>
    <w:rsid w:val="00B20DE1"/>
    <w:rsid w:val="00B2277C"/>
    <w:rsid w:val="00B24AEF"/>
    <w:rsid w:val="00B255FC"/>
    <w:rsid w:val="00B301FE"/>
    <w:rsid w:val="00B31511"/>
    <w:rsid w:val="00B32F2B"/>
    <w:rsid w:val="00B3356A"/>
    <w:rsid w:val="00B340AE"/>
    <w:rsid w:val="00B35560"/>
    <w:rsid w:val="00B375B6"/>
    <w:rsid w:val="00B37F48"/>
    <w:rsid w:val="00B40DCF"/>
    <w:rsid w:val="00B40E9F"/>
    <w:rsid w:val="00B40F3C"/>
    <w:rsid w:val="00B42BDD"/>
    <w:rsid w:val="00B44A35"/>
    <w:rsid w:val="00B44C90"/>
    <w:rsid w:val="00B44D53"/>
    <w:rsid w:val="00B44DC4"/>
    <w:rsid w:val="00B4520A"/>
    <w:rsid w:val="00B460AB"/>
    <w:rsid w:val="00B473D9"/>
    <w:rsid w:val="00B477BA"/>
    <w:rsid w:val="00B51F69"/>
    <w:rsid w:val="00B52662"/>
    <w:rsid w:val="00B53CC1"/>
    <w:rsid w:val="00B540DD"/>
    <w:rsid w:val="00B55408"/>
    <w:rsid w:val="00B55EAF"/>
    <w:rsid w:val="00B6045F"/>
    <w:rsid w:val="00B60CDA"/>
    <w:rsid w:val="00B60EA3"/>
    <w:rsid w:val="00B60F2B"/>
    <w:rsid w:val="00B611FB"/>
    <w:rsid w:val="00B615D8"/>
    <w:rsid w:val="00B61EC0"/>
    <w:rsid w:val="00B633A1"/>
    <w:rsid w:val="00B63541"/>
    <w:rsid w:val="00B64A6C"/>
    <w:rsid w:val="00B6566E"/>
    <w:rsid w:val="00B65A72"/>
    <w:rsid w:val="00B66E50"/>
    <w:rsid w:val="00B66F91"/>
    <w:rsid w:val="00B7027C"/>
    <w:rsid w:val="00B75EEB"/>
    <w:rsid w:val="00B76225"/>
    <w:rsid w:val="00B779F4"/>
    <w:rsid w:val="00B77AD5"/>
    <w:rsid w:val="00B77C20"/>
    <w:rsid w:val="00B80060"/>
    <w:rsid w:val="00B8050B"/>
    <w:rsid w:val="00B805A4"/>
    <w:rsid w:val="00B85CB6"/>
    <w:rsid w:val="00B85E5E"/>
    <w:rsid w:val="00B85F4D"/>
    <w:rsid w:val="00B91758"/>
    <w:rsid w:val="00B91BAC"/>
    <w:rsid w:val="00B93652"/>
    <w:rsid w:val="00B943E2"/>
    <w:rsid w:val="00B947B0"/>
    <w:rsid w:val="00B95FF7"/>
    <w:rsid w:val="00B96AF6"/>
    <w:rsid w:val="00B971DD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B1835"/>
    <w:rsid w:val="00BB1AF5"/>
    <w:rsid w:val="00BB271E"/>
    <w:rsid w:val="00BB58C4"/>
    <w:rsid w:val="00BB5DCA"/>
    <w:rsid w:val="00BB5EC0"/>
    <w:rsid w:val="00BB617D"/>
    <w:rsid w:val="00BB696A"/>
    <w:rsid w:val="00BB6AB9"/>
    <w:rsid w:val="00BC137C"/>
    <w:rsid w:val="00BC1615"/>
    <w:rsid w:val="00BC18A0"/>
    <w:rsid w:val="00BC18B2"/>
    <w:rsid w:val="00BC350C"/>
    <w:rsid w:val="00BC366A"/>
    <w:rsid w:val="00BC4755"/>
    <w:rsid w:val="00BC6730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7FE"/>
    <w:rsid w:val="00BD6D33"/>
    <w:rsid w:val="00BD794C"/>
    <w:rsid w:val="00BE00BF"/>
    <w:rsid w:val="00BE1915"/>
    <w:rsid w:val="00BE4151"/>
    <w:rsid w:val="00BE43EC"/>
    <w:rsid w:val="00BE4684"/>
    <w:rsid w:val="00BE4FF4"/>
    <w:rsid w:val="00BE50FD"/>
    <w:rsid w:val="00BE5C2A"/>
    <w:rsid w:val="00BE7A98"/>
    <w:rsid w:val="00BF071E"/>
    <w:rsid w:val="00BF0812"/>
    <w:rsid w:val="00BF1DD4"/>
    <w:rsid w:val="00BF2AC4"/>
    <w:rsid w:val="00BF2DEA"/>
    <w:rsid w:val="00BF5FD2"/>
    <w:rsid w:val="00BF6F77"/>
    <w:rsid w:val="00BF734E"/>
    <w:rsid w:val="00BF741C"/>
    <w:rsid w:val="00C00BD9"/>
    <w:rsid w:val="00C02C64"/>
    <w:rsid w:val="00C030F4"/>
    <w:rsid w:val="00C03AC9"/>
    <w:rsid w:val="00C045DB"/>
    <w:rsid w:val="00C0462B"/>
    <w:rsid w:val="00C05A1E"/>
    <w:rsid w:val="00C073F9"/>
    <w:rsid w:val="00C0768D"/>
    <w:rsid w:val="00C076A1"/>
    <w:rsid w:val="00C07813"/>
    <w:rsid w:val="00C078CB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484E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13F9"/>
    <w:rsid w:val="00C52528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182A"/>
    <w:rsid w:val="00C61DEC"/>
    <w:rsid w:val="00C63C9C"/>
    <w:rsid w:val="00C63EBA"/>
    <w:rsid w:val="00C6590C"/>
    <w:rsid w:val="00C66AF5"/>
    <w:rsid w:val="00C67C76"/>
    <w:rsid w:val="00C70CCE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E3"/>
    <w:rsid w:val="00C8212F"/>
    <w:rsid w:val="00C827B6"/>
    <w:rsid w:val="00C831FF"/>
    <w:rsid w:val="00C848D6"/>
    <w:rsid w:val="00C84A0D"/>
    <w:rsid w:val="00C86606"/>
    <w:rsid w:val="00C86BCB"/>
    <w:rsid w:val="00C86DC5"/>
    <w:rsid w:val="00C87F53"/>
    <w:rsid w:val="00C952EB"/>
    <w:rsid w:val="00C97E09"/>
    <w:rsid w:val="00CA0887"/>
    <w:rsid w:val="00CA104D"/>
    <w:rsid w:val="00CA1C70"/>
    <w:rsid w:val="00CA2D75"/>
    <w:rsid w:val="00CA2E3F"/>
    <w:rsid w:val="00CA3149"/>
    <w:rsid w:val="00CA4DBC"/>
    <w:rsid w:val="00CA69DE"/>
    <w:rsid w:val="00CA7477"/>
    <w:rsid w:val="00CB2CF6"/>
    <w:rsid w:val="00CB4D08"/>
    <w:rsid w:val="00CB4EA0"/>
    <w:rsid w:val="00CB5282"/>
    <w:rsid w:val="00CB5935"/>
    <w:rsid w:val="00CB5FBF"/>
    <w:rsid w:val="00CC09EB"/>
    <w:rsid w:val="00CC25A4"/>
    <w:rsid w:val="00CC2E8D"/>
    <w:rsid w:val="00CC3C4D"/>
    <w:rsid w:val="00CC3E71"/>
    <w:rsid w:val="00CC4038"/>
    <w:rsid w:val="00CC4151"/>
    <w:rsid w:val="00CC4A9A"/>
    <w:rsid w:val="00CC5031"/>
    <w:rsid w:val="00CC5BB5"/>
    <w:rsid w:val="00CC5D03"/>
    <w:rsid w:val="00CC6134"/>
    <w:rsid w:val="00CC7E95"/>
    <w:rsid w:val="00CD1C7E"/>
    <w:rsid w:val="00CD3FBF"/>
    <w:rsid w:val="00CD51E5"/>
    <w:rsid w:val="00CD5ABE"/>
    <w:rsid w:val="00CD5D9D"/>
    <w:rsid w:val="00CD6270"/>
    <w:rsid w:val="00CD6830"/>
    <w:rsid w:val="00CE04B2"/>
    <w:rsid w:val="00CE130D"/>
    <w:rsid w:val="00CE1507"/>
    <w:rsid w:val="00CE1769"/>
    <w:rsid w:val="00CE1E8E"/>
    <w:rsid w:val="00CE208F"/>
    <w:rsid w:val="00CE3D2F"/>
    <w:rsid w:val="00CE595E"/>
    <w:rsid w:val="00CE5D30"/>
    <w:rsid w:val="00CE7917"/>
    <w:rsid w:val="00CF0293"/>
    <w:rsid w:val="00CF06E7"/>
    <w:rsid w:val="00CF0770"/>
    <w:rsid w:val="00CF1A97"/>
    <w:rsid w:val="00CF1EE9"/>
    <w:rsid w:val="00CF234E"/>
    <w:rsid w:val="00CF441E"/>
    <w:rsid w:val="00CF5B2B"/>
    <w:rsid w:val="00CF5EA5"/>
    <w:rsid w:val="00CF604B"/>
    <w:rsid w:val="00CF6431"/>
    <w:rsid w:val="00CF6BE8"/>
    <w:rsid w:val="00CF71DD"/>
    <w:rsid w:val="00D00508"/>
    <w:rsid w:val="00D01F87"/>
    <w:rsid w:val="00D024EB"/>
    <w:rsid w:val="00D0256F"/>
    <w:rsid w:val="00D032B4"/>
    <w:rsid w:val="00D032CC"/>
    <w:rsid w:val="00D03B55"/>
    <w:rsid w:val="00D03DEF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F03"/>
    <w:rsid w:val="00D168BF"/>
    <w:rsid w:val="00D16FE6"/>
    <w:rsid w:val="00D171D6"/>
    <w:rsid w:val="00D1758F"/>
    <w:rsid w:val="00D205BF"/>
    <w:rsid w:val="00D20D49"/>
    <w:rsid w:val="00D21667"/>
    <w:rsid w:val="00D221F2"/>
    <w:rsid w:val="00D24C5A"/>
    <w:rsid w:val="00D255B5"/>
    <w:rsid w:val="00D25C9D"/>
    <w:rsid w:val="00D263A4"/>
    <w:rsid w:val="00D2691F"/>
    <w:rsid w:val="00D343DD"/>
    <w:rsid w:val="00D34FF9"/>
    <w:rsid w:val="00D37297"/>
    <w:rsid w:val="00D372B8"/>
    <w:rsid w:val="00D37FD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3E16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6C99"/>
    <w:rsid w:val="00D673CC"/>
    <w:rsid w:val="00D721F9"/>
    <w:rsid w:val="00D72592"/>
    <w:rsid w:val="00D726E5"/>
    <w:rsid w:val="00D72FC4"/>
    <w:rsid w:val="00D73125"/>
    <w:rsid w:val="00D733B7"/>
    <w:rsid w:val="00D735A9"/>
    <w:rsid w:val="00D749F4"/>
    <w:rsid w:val="00D74B5E"/>
    <w:rsid w:val="00D7551F"/>
    <w:rsid w:val="00D76520"/>
    <w:rsid w:val="00D803BD"/>
    <w:rsid w:val="00D82CCA"/>
    <w:rsid w:val="00D83046"/>
    <w:rsid w:val="00D830E2"/>
    <w:rsid w:val="00D83322"/>
    <w:rsid w:val="00D836EC"/>
    <w:rsid w:val="00D8384D"/>
    <w:rsid w:val="00D844F8"/>
    <w:rsid w:val="00D852FC"/>
    <w:rsid w:val="00D862E4"/>
    <w:rsid w:val="00D905B2"/>
    <w:rsid w:val="00D9131A"/>
    <w:rsid w:val="00D92B98"/>
    <w:rsid w:val="00D92D3E"/>
    <w:rsid w:val="00D93EF3"/>
    <w:rsid w:val="00D94B39"/>
    <w:rsid w:val="00D95103"/>
    <w:rsid w:val="00D958BE"/>
    <w:rsid w:val="00D96DEA"/>
    <w:rsid w:val="00D97E38"/>
    <w:rsid w:val="00DA09DF"/>
    <w:rsid w:val="00DA0FD1"/>
    <w:rsid w:val="00DA1F20"/>
    <w:rsid w:val="00DA2933"/>
    <w:rsid w:val="00DA45AC"/>
    <w:rsid w:val="00DA5537"/>
    <w:rsid w:val="00DA5CF5"/>
    <w:rsid w:val="00DA6449"/>
    <w:rsid w:val="00DA65D8"/>
    <w:rsid w:val="00DA684A"/>
    <w:rsid w:val="00DA6A0F"/>
    <w:rsid w:val="00DA6C8F"/>
    <w:rsid w:val="00DA72B4"/>
    <w:rsid w:val="00DB0642"/>
    <w:rsid w:val="00DB19D0"/>
    <w:rsid w:val="00DB1C58"/>
    <w:rsid w:val="00DB3502"/>
    <w:rsid w:val="00DB4EB1"/>
    <w:rsid w:val="00DB57E7"/>
    <w:rsid w:val="00DB7841"/>
    <w:rsid w:val="00DC0392"/>
    <w:rsid w:val="00DC05D0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0B1"/>
    <w:rsid w:val="00DD13F8"/>
    <w:rsid w:val="00DD620B"/>
    <w:rsid w:val="00DD64E7"/>
    <w:rsid w:val="00DE0B53"/>
    <w:rsid w:val="00DE1327"/>
    <w:rsid w:val="00DE3D2C"/>
    <w:rsid w:val="00DE4324"/>
    <w:rsid w:val="00DE4371"/>
    <w:rsid w:val="00DE489F"/>
    <w:rsid w:val="00DE4A44"/>
    <w:rsid w:val="00DE5A6F"/>
    <w:rsid w:val="00DE5D59"/>
    <w:rsid w:val="00DE5FFD"/>
    <w:rsid w:val="00DE6646"/>
    <w:rsid w:val="00DE6715"/>
    <w:rsid w:val="00DE7358"/>
    <w:rsid w:val="00DE7C63"/>
    <w:rsid w:val="00DF0CAC"/>
    <w:rsid w:val="00DF0E50"/>
    <w:rsid w:val="00DF190B"/>
    <w:rsid w:val="00DF1D05"/>
    <w:rsid w:val="00DF2E2A"/>
    <w:rsid w:val="00DF4229"/>
    <w:rsid w:val="00DF43CF"/>
    <w:rsid w:val="00DF493B"/>
    <w:rsid w:val="00DF52EA"/>
    <w:rsid w:val="00DF76D0"/>
    <w:rsid w:val="00DF7A95"/>
    <w:rsid w:val="00E01056"/>
    <w:rsid w:val="00E0189B"/>
    <w:rsid w:val="00E02242"/>
    <w:rsid w:val="00E049AE"/>
    <w:rsid w:val="00E05024"/>
    <w:rsid w:val="00E0534A"/>
    <w:rsid w:val="00E0605E"/>
    <w:rsid w:val="00E06EA3"/>
    <w:rsid w:val="00E12023"/>
    <w:rsid w:val="00E12A34"/>
    <w:rsid w:val="00E12DC5"/>
    <w:rsid w:val="00E131BA"/>
    <w:rsid w:val="00E133D5"/>
    <w:rsid w:val="00E160CA"/>
    <w:rsid w:val="00E162B0"/>
    <w:rsid w:val="00E16A51"/>
    <w:rsid w:val="00E1787B"/>
    <w:rsid w:val="00E17CDB"/>
    <w:rsid w:val="00E17FFE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54EB"/>
    <w:rsid w:val="00E35FEB"/>
    <w:rsid w:val="00E366B2"/>
    <w:rsid w:val="00E369F8"/>
    <w:rsid w:val="00E377EB"/>
    <w:rsid w:val="00E37FCC"/>
    <w:rsid w:val="00E41B43"/>
    <w:rsid w:val="00E43EA0"/>
    <w:rsid w:val="00E442A0"/>
    <w:rsid w:val="00E446AA"/>
    <w:rsid w:val="00E450C3"/>
    <w:rsid w:val="00E46AEA"/>
    <w:rsid w:val="00E52A8B"/>
    <w:rsid w:val="00E52D77"/>
    <w:rsid w:val="00E533D0"/>
    <w:rsid w:val="00E541A4"/>
    <w:rsid w:val="00E541C7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27D4"/>
    <w:rsid w:val="00E9378B"/>
    <w:rsid w:val="00E94421"/>
    <w:rsid w:val="00E9475F"/>
    <w:rsid w:val="00E957C9"/>
    <w:rsid w:val="00E9606E"/>
    <w:rsid w:val="00E9698E"/>
    <w:rsid w:val="00E96B9E"/>
    <w:rsid w:val="00E96FC4"/>
    <w:rsid w:val="00E97009"/>
    <w:rsid w:val="00EA277E"/>
    <w:rsid w:val="00EA27E7"/>
    <w:rsid w:val="00EA2ED2"/>
    <w:rsid w:val="00EA3002"/>
    <w:rsid w:val="00EA308B"/>
    <w:rsid w:val="00EA3676"/>
    <w:rsid w:val="00EA7878"/>
    <w:rsid w:val="00EB0A17"/>
    <w:rsid w:val="00EB183A"/>
    <w:rsid w:val="00EB2999"/>
    <w:rsid w:val="00EB381C"/>
    <w:rsid w:val="00EB4F26"/>
    <w:rsid w:val="00EB6DB6"/>
    <w:rsid w:val="00EB706E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0C0C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21E"/>
    <w:rsid w:val="00ED7A35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7A3"/>
    <w:rsid w:val="00EE6B06"/>
    <w:rsid w:val="00EE704C"/>
    <w:rsid w:val="00EE7413"/>
    <w:rsid w:val="00EF1371"/>
    <w:rsid w:val="00EF53B6"/>
    <w:rsid w:val="00EF599F"/>
    <w:rsid w:val="00EF7881"/>
    <w:rsid w:val="00F00097"/>
    <w:rsid w:val="00F01EB1"/>
    <w:rsid w:val="00F0257C"/>
    <w:rsid w:val="00F04703"/>
    <w:rsid w:val="00F07012"/>
    <w:rsid w:val="00F077F7"/>
    <w:rsid w:val="00F07995"/>
    <w:rsid w:val="00F1001F"/>
    <w:rsid w:val="00F10835"/>
    <w:rsid w:val="00F1100C"/>
    <w:rsid w:val="00F1167E"/>
    <w:rsid w:val="00F1246B"/>
    <w:rsid w:val="00F124F0"/>
    <w:rsid w:val="00F14582"/>
    <w:rsid w:val="00F1498A"/>
    <w:rsid w:val="00F152C4"/>
    <w:rsid w:val="00F17B1E"/>
    <w:rsid w:val="00F20F15"/>
    <w:rsid w:val="00F20F17"/>
    <w:rsid w:val="00F21628"/>
    <w:rsid w:val="00F21849"/>
    <w:rsid w:val="00F21F3A"/>
    <w:rsid w:val="00F23106"/>
    <w:rsid w:val="00F231C9"/>
    <w:rsid w:val="00F23561"/>
    <w:rsid w:val="00F23BC5"/>
    <w:rsid w:val="00F267EA"/>
    <w:rsid w:val="00F303AE"/>
    <w:rsid w:val="00F33963"/>
    <w:rsid w:val="00F33F7E"/>
    <w:rsid w:val="00F35901"/>
    <w:rsid w:val="00F406E7"/>
    <w:rsid w:val="00F41E32"/>
    <w:rsid w:val="00F4436A"/>
    <w:rsid w:val="00F447DE"/>
    <w:rsid w:val="00F448C5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2984"/>
    <w:rsid w:val="00F7446C"/>
    <w:rsid w:val="00F746DB"/>
    <w:rsid w:val="00F74D1E"/>
    <w:rsid w:val="00F753E9"/>
    <w:rsid w:val="00F76B2F"/>
    <w:rsid w:val="00F77DE7"/>
    <w:rsid w:val="00F8011B"/>
    <w:rsid w:val="00F80A45"/>
    <w:rsid w:val="00F81D03"/>
    <w:rsid w:val="00F825D4"/>
    <w:rsid w:val="00F832B3"/>
    <w:rsid w:val="00F83B8C"/>
    <w:rsid w:val="00F8418C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3F1"/>
    <w:rsid w:val="00FA0C24"/>
    <w:rsid w:val="00FA212C"/>
    <w:rsid w:val="00FA5A88"/>
    <w:rsid w:val="00FA7CC0"/>
    <w:rsid w:val="00FB0701"/>
    <w:rsid w:val="00FB1299"/>
    <w:rsid w:val="00FB13FD"/>
    <w:rsid w:val="00FB1AFB"/>
    <w:rsid w:val="00FB23B7"/>
    <w:rsid w:val="00FB295A"/>
    <w:rsid w:val="00FB2A6E"/>
    <w:rsid w:val="00FB3142"/>
    <w:rsid w:val="00FB4ACC"/>
    <w:rsid w:val="00FB7E8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C7CA6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15FD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413C"/>
    <w:rsid w:val="00FF43B1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a0"/>
    <w:rsid w:val="00A00E6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06A9-EC33-4771-8BB7-AB2D8CE2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7455</TotalTime>
  <Pages>8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21687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1762</cp:revision>
  <cp:lastPrinted>2024-04-22T08:30:00Z</cp:lastPrinted>
  <dcterms:created xsi:type="dcterms:W3CDTF">2015-03-17T12:58:00Z</dcterms:created>
  <dcterms:modified xsi:type="dcterms:W3CDTF">2024-04-22T10:01:00Z</dcterms:modified>
</cp:coreProperties>
</file>