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8A" w:rsidRPr="00E14A8A" w:rsidRDefault="00E14A8A" w:rsidP="00E14A8A">
      <w:pPr>
        <w:contextualSpacing/>
        <w:jc w:val="center"/>
        <w:rPr>
          <w:b/>
          <w:color w:val="FF0000"/>
          <w:sz w:val="28"/>
          <w:szCs w:val="28"/>
        </w:rPr>
      </w:pPr>
    </w:p>
    <w:p w:rsidR="00E95041" w:rsidRPr="00E14A8A" w:rsidRDefault="00E95041" w:rsidP="00E95041">
      <w:pPr>
        <w:contextualSpacing/>
        <w:jc w:val="center"/>
        <w:rPr>
          <w:sz w:val="28"/>
          <w:szCs w:val="28"/>
          <w:highlight w:val="yellow"/>
          <w:u w:val="single"/>
        </w:rPr>
      </w:pPr>
    </w:p>
    <w:tbl>
      <w:tblPr>
        <w:tblpPr w:leftFromText="180" w:rightFromText="180" w:vertAnchor="text" w:horzAnchor="margin" w:tblpY="-1843"/>
        <w:tblW w:w="7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3"/>
      </w:tblGrid>
      <w:tr w:rsidR="00E95041" w:rsidTr="00787252">
        <w:trPr>
          <w:cantSplit/>
          <w:trHeight w:val="15"/>
        </w:trPr>
        <w:tc>
          <w:tcPr>
            <w:tcW w:w="79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95041" w:rsidRDefault="00E95041" w:rsidP="00787252">
            <w:pPr>
              <w:pStyle w:val="10"/>
              <w:rPr>
                <w:b/>
                <w:sz w:val="28"/>
                <w:szCs w:val="28"/>
              </w:rPr>
            </w:pPr>
          </w:p>
          <w:p w:rsidR="00E95041" w:rsidRDefault="00E95041" w:rsidP="00787252">
            <w:pPr>
              <w:pStyle w:val="10"/>
              <w:jc w:val="center"/>
              <w:rPr>
                <w:b/>
                <w:sz w:val="28"/>
                <w:szCs w:val="28"/>
              </w:rPr>
            </w:pPr>
          </w:p>
          <w:p w:rsidR="00E95041" w:rsidRDefault="00E95041" w:rsidP="00787252">
            <w:pPr>
              <w:pStyle w:val="10"/>
              <w:ind w:firstLine="142"/>
              <w:jc w:val="center"/>
              <w:rPr>
                <w:b/>
                <w:sz w:val="28"/>
                <w:szCs w:val="28"/>
              </w:rPr>
            </w:pPr>
            <w:r w:rsidRPr="005E43C9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7364A90F" wp14:editId="77B6A2ED">
                  <wp:simplePos x="0" y="0"/>
                  <wp:positionH relativeFrom="column">
                    <wp:posOffset>2481580</wp:posOffset>
                  </wp:positionH>
                  <wp:positionV relativeFrom="paragraph">
                    <wp:posOffset>97155</wp:posOffset>
                  </wp:positionV>
                  <wp:extent cx="600075" cy="723900"/>
                  <wp:effectExtent l="0" t="0" r="0" b="0"/>
                  <wp:wrapNone/>
                  <wp:docPr id="2" name="Рисунок 2" descr="Описание: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95041" w:rsidRPr="00326D1B" w:rsidRDefault="00E95041" w:rsidP="00787252">
            <w:pPr>
              <w:pStyle w:val="10"/>
              <w:jc w:val="right"/>
              <w:rPr>
                <w:b/>
                <w:sz w:val="28"/>
                <w:szCs w:val="28"/>
              </w:rPr>
            </w:pPr>
          </w:p>
          <w:p w:rsidR="00E95041" w:rsidRPr="009204D8" w:rsidRDefault="00E95041" w:rsidP="00787252">
            <w:r>
              <w:t xml:space="preserve">                   </w:t>
            </w:r>
          </w:p>
        </w:tc>
      </w:tr>
    </w:tbl>
    <w:p w:rsidR="00E95041" w:rsidRDefault="00E95041" w:rsidP="00E95041">
      <w:pPr>
        <w:jc w:val="center"/>
        <w:rPr>
          <w:b/>
          <w:sz w:val="28"/>
          <w:szCs w:val="28"/>
        </w:rPr>
      </w:pPr>
    </w:p>
    <w:p w:rsidR="00E95041" w:rsidRDefault="00E95041" w:rsidP="00E95041">
      <w:pPr>
        <w:jc w:val="center"/>
        <w:rPr>
          <w:b/>
          <w:sz w:val="28"/>
          <w:szCs w:val="28"/>
        </w:rPr>
      </w:pPr>
    </w:p>
    <w:p w:rsidR="00E95041" w:rsidRPr="005E43C9" w:rsidRDefault="00E95041" w:rsidP="00E95041">
      <w:pPr>
        <w:jc w:val="center"/>
        <w:rPr>
          <w:b/>
          <w:sz w:val="28"/>
          <w:szCs w:val="28"/>
        </w:rPr>
      </w:pPr>
      <w:r w:rsidRPr="005E43C9">
        <w:rPr>
          <w:b/>
          <w:sz w:val="28"/>
          <w:szCs w:val="28"/>
        </w:rPr>
        <w:t>РЕВИЗИОННАЯ КОМИССИЯ</w:t>
      </w:r>
    </w:p>
    <w:p w:rsidR="00E95041" w:rsidRPr="00326D1B" w:rsidRDefault="00E95041" w:rsidP="00E95041">
      <w:pPr>
        <w:pStyle w:val="10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E95041" w:rsidRDefault="00E95041" w:rsidP="00E95041">
      <w:pPr>
        <w:pStyle w:val="10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E95041" w:rsidRPr="00957B27" w:rsidRDefault="00E95041" w:rsidP="00E95041">
      <w:pPr>
        <w:ind w:left="709" w:hanging="709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8"/>
      </w:tblGrid>
      <w:tr w:rsidR="00E95041" w:rsidRPr="00C270E0" w:rsidTr="00787252">
        <w:trPr>
          <w:trHeight w:val="43"/>
        </w:trPr>
        <w:tc>
          <w:tcPr>
            <w:tcW w:w="9248" w:type="dxa"/>
            <w:tcBorders>
              <w:top w:val="double" w:sz="18" w:space="0" w:color="auto"/>
              <w:left w:val="nil"/>
              <w:bottom w:val="nil"/>
              <w:right w:val="nil"/>
            </w:tcBorders>
          </w:tcPr>
          <w:tbl>
            <w:tblPr>
              <w:tblStyle w:val="ac"/>
              <w:tblpPr w:leftFromText="180" w:rightFromText="180" w:vertAnchor="text" w:tblpY="193"/>
              <w:tblW w:w="92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643"/>
              <w:gridCol w:w="4605"/>
            </w:tblGrid>
            <w:tr w:rsidR="00E95041" w:rsidRPr="00C270E0" w:rsidTr="00787252">
              <w:trPr>
                <w:trHeight w:val="509"/>
              </w:trPr>
              <w:tc>
                <w:tcPr>
                  <w:tcW w:w="4643" w:type="dxa"/>
                </w:tcPr>
                <w:p w:rsidR="00E95041" w:rsidRDefault="00E95041" w:rsidP="00787252">
                  <w:pPr>
                    <w:ind w:left="709" w:hanging="709"/>
                    <w:jc w:val="both"/>
                    <w:rPr>
                      <w:sz w:val="28"/>
                      <w:szCs w:val="28"/>
                      <w:u w:val="single"/>
                    </w:rPr>
                  </w:pPr>
                  <w:r w:rsidRPr="00D35F33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:rsidR="00E95041" w:rsidRPr="00394B93" w:rsidRDefault="00394B93" w:rsidP="00787252">
                  <w:pPr>
                    <w:ind w:left="709" w:hanging="709"/>
                    <w:jc w:val="both"/>
                    <w:rPr>
                      <w:sz w:val="28"/>
                      <w:szCs w:val="28"/>
                      <w:u w:val="single"/>
                    </w:rPr>
                  </w:pPr>
                  <w:r w:rsidRPr="004E51A9">
                    <w:rPr>
                      <w:sz w:val="28"/>
                      <w:szCs w:val="28"/>
                      <w:u w:val="single"/>
                    </w:rPr>
                    <w:t xml:space="preserve">Исх.  № </w:t>
                  </w:r>
                  <w:r w:rsidR="00E1288F">
                    <w:rPr>
                      <w:sz w:val="28"/>
                      <w:szCs w:val="28"/>
                      <w:u w:val="single"/>
                    </w:rPr>
                    <w:t>57 от  31.05.2024</w:t>
                  </w:r>
                  <w:bookmarkStart w:id="0" w:name="_GoBack"/>
                  <w:bookmarkEnd w:id="0"/>
                  <w:r w:rsidR="00E95041" w:rsidRPr="004E51A9">
                    <w:rPr>
                      <w:sz w:val="28"/>
                      <w:szCs w:val="28"/>
                      <w:u w:val="single"/>
                    </w:rPr>
                    <w:t xml:space="preserve"> г.</w:t>
                  </w:r>
                </w:p>
                <w:p w:rsidR="00E95041" w:rsidRPr="00394B93" w:rsidRDefault="00E95041" w:rsidP="00787252">
                  <w:pPr>
                    <w:ind w:left="709" w:hanging="709"/>
                    <w:jc w:val="both"/>
                    <w:rPr>
                      <w:sz w:val="28"/>
                      <w:szCs w:val="28"/>
                      <w:u w:val="single"/>
                    </w:rPr>
                  </w:pPr>
                </w:p>
                <w:p w:rsidR="00E95041" w:rsidRPr="00D35F33" w:rsidRDefault="005E7AE5" w:rsidP="00787252">
                  <w:pPr>
                    <w:ind w:left="709" w:hanging="709"/>
                    <w:jc w:val="both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на № 265 от 20.05.2024</w:t>
                  </w:r>
                </w:p>
                <w:p w:rsidR="00E95041" w:rsidRPr="00D35F33" w:rsidRDefault="00E95041" w:rsidP="00787252">
                  <w:pPr>
                    <w:ind w:left="709" w:hanging="709"/>
                    <w:jc w:val="both"/>
                    <w:rPr>
                      <w:sz w:val="28"/>
                      <w:szCs w:val="28"/>
                      <w:u w:val="single"/>
                    </w:rPr>
                  </w:pPr>
                </w:p>
                <w:p w:rsidR="00E95041" w:rsidRPr="00D35F33" w:rsidRDefault="00E95041" w:rsidP="00787252">
                  <w:pPr>
                    <w:ind w:left="709" w:hanging="709"/>
                    <w:jc w:val="both"/>
                    <w:rPr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4605" w:type="dxa"/>
                </w:tcPr>
                <w:p w:rsidR="00E95041" w:rsidRPr="00D35F33" w:rsidRDefault="00E95041" w:rsidP="00787252">
                  <w:pPr>
                    <w:jc w:val="center"/>
                    <w:rPr>
                      <w:b/>
                      <w:spacing w:val="20"/>
                      <w:sz w:val="28"/>
                      <w:szCs w:val="20"/>
                    </w:rPr>
                  </w:pPr>
                </w:p>
                <w:p w:rsidR="00E95041" w:rsidRPr="00D35F33" w:rsidRDefault="00E95041" w:rsidP="00787252">
                  <w:pPr>
                    <w:jc w:val="center"/>
                    <w:rPr>
                      <w:b/>
                      <w:spacing w:val="20"/>
                      <w:sz w:val="28"/>
                      <w:szCs w:val="20"/>
                    </w:rPr>
                  </w:pPr>
                  <w:r w:rsidRPr="00D35F33">
                    <w:rPr>
                      <w:b/>
                      <w:spacing w:val="20"/>
                      <w:sz w:val="28"/>
                      <w:szCs w:val="20"/>
                    </w:rPr>
                    <w:t>Главе администрации</w:t>
                  </w:r>
                </w:p>
                <w:p w:rsidR="00E95041" w:rsidRPr="00D35F33" w:rsidRDefault="00E95041" w:rsidP="00787252">
                  <w:pPr>
                    <w:jc w:val="center"/>
                    <w:rPr>
                      <w:b/>
                      <w:spacing w:val="20"/>
                      <w:sz w:val="28"/>
                      <w:szCs w:val="20"/>
                    </w:rPr>
                  </w:pPr>
                  <w:r>
                    <w:rPr>
                      <w:b/>
                      <w:spacing w:val="20"/>
                      <w:sz w:val="28"/>
                      <w:szCs w:val="20"/>
                    </w:rPr>
                    <w:t>Острогожского</w:t>
                  </w:r>
                  <w:r w:rsidRPr="00D35F33">
                    <w:rPr>
                      <w:b/>
                      <w:spacing w:val="20"/>
                      <w:sz w:val="28"/>
                      <w:szCs w:val="20"/>
                    </w:rPr>
                    <w:t xml:space="preserve"> муниципального района </w:t>
                  </w:r>
                </w:p>
                <w:p w:rsidR="00E95041" w:rsidRPr="00D35F33" w:rsidRDefault="00E95041" w:rsidP="00787252">
                  <w:pPr>
                    <w:jc w:val="center"/>
                    <w:rPr>
                      <w:b/>
                      <w:spacing w:val="20"/>
                      <w:sz w:val="28"/>
                      <w:szCs w:val="20"/>
                    </w:rPr>
                  </w:pPr>
                  <w:proofErr w:type="spellStart"/>
                  <w:r>
                    <w:rPr>
                      <w:b/>
                      <w:spacing w:val="20"/>
                      <w:sz w:val="28"/>
                      <w:szCs w:val="20"/>
                    </w:rPr>
                    <w:t>С.И.Хорошилову</w:t>
                  </w:r>
                  <w:proofErr w:type="spellEnd"/>
                </w:p>
              </w:tc>
            </w:tr>
          </w:tbl>
          <w:p w:rsidR="00E95041" w:rsidRPr="00C270E0" w:rsidRDefault="00E95041" w:rsidP="00787252">
            <w:pPr>
              <w:ind w:left="709" w:hanging="709"/>
              <w:rPr>
                <w:sz w:val="28"/>
                <w:szCs w:val="28"/>
                <w:highlight w:val="yellow"/>
              </w:rPr>
            </w:pPr>
          </w:p>
        </w:tc>
      </w:tr>
    </w:tbl>
    <w:p w:rsidR="00E14A8A" w:rsidRPr="00E14A8A" w:rsidRDefault="00E14A8A" w:rsidP="00E95041">
      <w:pPr>
        <w:contextualSpacing/>
        <w:jc w:val="center"/>
        <w:rPr>
          <w:sz w:val="28"/>
          <w:szCs w:val="28"/>
          <w:highlight w:val="yellow"/>
          <w:u w:val="single"/>
        </w:rPr>
      </w:pPr>
    </w:p>
    <w:p w:rsidR="00E14A8A" w:rsidRPr="00E14A8A" w:rsidRDefault="00E14A8A" w:rsidP="00E14A8A">
      <w:pPr>
        <w:rPr>
          <w:sz w:val="28"/>
          <w:szCs w:val="28"/>
          <w:highlight w:val="yellow"/>
        </w:rPr>
      </w:pPr>
    </w:p>
    <w:p w:rsidR="009868D1" w:rsidRPr="00212113" w:rsidRDefault="00E14A8A" w:rsidP="00E14A8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</w:t>
      </w:r>
      <w:r w:rsidR="009868D1" w:rsidRPr="00212113">
        <w:rPr>
          <w:b/>
          <w:sz w:val="26"/>
          <w:szCs w:val="26"/>
        </w:rPr>
        <w:t xml:space="preserve">ЗАКЛЮЧЕНИЕ </w:t>
      </w:r>
    </w:p>
    <w:p w:rsidR="009868D1" w:rsidRPr="00ED5A89" w:rsidRDefault="009868D1" w:rsidP="009868D1">
      <w:pPr>
        <w:jc w:val="center"/>
        <w:rPr>
          <w:b/>
          <w:sz w:val="28"/>
          <w:szCs w:val="28"/>
        </w:rPr>
      </w:pPr>
      <w:r w:rsidRPr="00ED5A89">
        <w:rPr>
          <w:b/>
          <w:sz w:val="28"/>
          <w:szCs w:val="28"/>
        </w:rPr>
        <w:t>на отчет об исполнении рай</w:t>
      </w:r>
      <w:r w:rsidR="00E95976" w:rsidRPr="00ED5A89">
        <w:rPr>
          <w:b/>
          <w:sz w:val="28"/>
          <w:szCs w:val="28"/>
        </w:rPr>
        <w:t>о</w:t>
      </w:r>
      <w:r w:rsidR="009475DF">
        <w:rPr>
          <w:b/>
          <w:sz w:val="28"/>
          <w:szCs w:val="28"/>
        </w:rPr>
        <w:t>нного  бюджета за 1 квартал 2024</w:t>
      </w:r>
      <w:r w:rsidRPr="00ED5A89">
        <w:rPr>
          <w:b/>
          <w:sz w:val="28"/>
          <w:szCs w:val="28"/>
        </w:rPr>
        <w:t xml:space="preserve"> года</w:t>
      </w:r>
    </w:p>
    <w:p w:rsidR="009868D1" w:rsidRPr="00ED5A89" w:rsidRDefault="009868D1" w:rsidP="009868D1">
      <w:pPr>
        <w:jc w:val="center"/>
        <w:rPr>
          <w:b/>
          <w:sz w:val="28"/>
          <w:szCs w:val="28"/>
        </w:rPr>
      </w:pPr>
    </w:p>
    <w:p w:rsidR="009868D1" w:rsidRPr="00ED5A89" w:rsidRDefault="00E14A8A" w:rsidP="00E14A8A">
      <w:pPr>
        <w:jc w:val="both"/>
        <w:rPr>
          <w:sz w:val="28"/>
          <w:szCs w:val="28"/>
        </w:rPr>
      </w:pPr>
      <w:r w:rsidRPr="00ED5A89">
        <w:rPr>
          <w:sz w:val="28"/>
          <w:szCs w:val="28"/>
        </w:rPr>
        <w:t xml:space="preserve">        </w:t>
      </w:r>
      <w:r w:rsidR="00E95976" w:rsidRPr="00ED5A89">
        <w:rPr>
          <w:sz w:val="28"/>
          <w:szCs w:val="28"/>
        </w:rPr>
        <w:t xml:space="preserve">Заключение </w:t>
      </w:r>
      <w:r w:rsidR="005B2FE5">
        <w:rPr>
          <w:sz w:val="28"/>
          <w:szCs w:val="28"/>
        </w:rPr>
        <w:t>Ревизионной комиссии Острогожского</w:t>
      </w:r>
      <w:r w:rsidR="00E95976" w:rsidRPr="00ED5A89">
        <w:rPr>
          <w:sz w:val="28"/>
          <w:szCs w:val="28"/>
        </w:rPr>
        <w:t xml:space="preserve"> муниципального района</w:t>
      </w:r>
      <w:r w:rsidR="009868D1" w:rsidRPr="00ED5A89">
        <w:rPr>
          <w:sz w:val="28"/>
          <w:szCs w:val="28"/>
        </w:rPr>
        <w:t xml:space="preserve">  на отчет об исполнении ра</w:t>
      </w:r>
      <w:r w:rsidR="00E95976" w:rsidRPr="00ED5A89">
        <w:rPr>
          <w:sz w:val="28"/>
          <w:szCs w:val="28"/>
        </w:rPr>
        <w:t>йонного бюджета за</w:t>
      </w:r>
      <w:r w:rsidR="008D1E27">
        <w:rPr>
          <w:sz w:val="28"/>
          <w:szCs w:val="28"/>
        </w:rPr>
        <w:t xml:space="preserve"> 1 квартал 2024</w:t>
      </w:r>
      <w:r w:rsidR="009868D1" w:rsidRPr="00ED5A89">
        <w:rPr>
          <w:sz w:val="28"/>
          <w:szCs w:val="28"/>
        </w:rPr>
        <w:t xml:space="preserve"> года подготовлено в соответствии с </w:t>
      </w:r>
      <w:r w:rsidR="005B2FE5" w:rsidRPr="00270905">
        <w:rPr>
          <w:sz w:val="28"/>
          <w:szCs w:val="28"/>
        </w:rPr>
        <w:t>Положе</w:t>
      </w:r>
      <w:r w:rsidR="005B2FE5">
        <w:rPr>
          <w:sz w:val="28"/>
          <w:szCs w:val="28"/>
        </w:rPr>
        <w:t>нием о ревизионной комиссии Острогожского</w:t>
      </w:r>
      <w:r w:rsidR="005B2FE5" w:rsidRPr="00270905">
        <w:rPr>
          <w:sz w:val="28"/>
          <w:szCs w:val="28"/>
        </w:rPr>
        <w:t xml:space="preserve"> муниципального района</w:t>
      </w:r>
      <w:r w:rsidR="009868D1" w:rsidRPr="00ED5A89">
        <w:rPr>
          <w:sz w:val="28"/>
          <w:szCs w:val="28"/>
        </w:rPr>
        <w:t>, иными нормативными правовыми актами Российской Федерации.</w:t>
      </w:r>
    </w:p>
    <w:p w:rsidR="00E14A8A" w:rsidRPr="00ED5A89" w:rsidRDefault="009868D1" w:rsidP="00E14A8A">
      <w:pPr>
        <w:spacing w:before="100" w:beforeAutospacing="1" w:after="100" w:afterAutospacing="1"/>
        <w:ind w:firstLine="375"/>
        <w:jc w:val="both"/>
        <w:rPr>
          <w:sz w:val="28"/>
          <w:szCs w:val="28"/>
        </w:rPr>
      </w:pPr>
      <w:r w:rsidRPr="00ED5A89">
        <w:rPr>
          <w:sz w:val="28"/>
          <w:szCs w:val="28"/>
        </w:rPr>
        <w:t>При подготовке Заключения использованы отчетность и информационные материалы, предс</w:t>
      </w:r>
      <w:r w:rsidR="00E95976" w:rsidRPr="00ED5A89">
        <w:rPr>
          <w:sz w:val="28"/>
          <w:szCs w:val="28"/>
        </w:rPr>
        <w:t>т</w:t>
      </w:r>
      <w:r w:rsidR="0023739E">
        <w:rPr>
          <w:sz w:val="28"/>
          <w:szCs w:val="28"/>
        </w:rPr>
        <w:t>авленные отдело</w:t>
      </w:r>
      <w:r w:rsidR="005B2FE5">
        <w:rPr>
          <w:sz w:val="28"/>
          <w:szCs w:val="28"/>
        </w:rPr>
        <w:t>м финансов Острогожского</w:t>
      </w:r>
      <w:r w:rsidRPr="00ED5A89">
        <w:rPr>
          <w:sz w:val="28"/>
          <w:szCs w:val="28"/>
        </w:rPr>
        <w:t xml:space="preserve"> муниципального района</w:t>
      </w:r>
      <w:r w:rsidR="00A207C4">
        <w:rPr>
          <w:sz w:val="28"/>
          <w:szCs w:val="28"/>
        </w:rPr>
        <w:t xml:space="preserve"> Воронежской области</w:t>
      </w:r>
      <w:r w:rsidRPr="00ED5A89">
        <w:rPr>
          <w:sz w:val="28"/>
          <w:szCs w:val="28"/>
        </w:rPr>
        <w:t>.</w:t>
      </w:r>
    </w:p>
    <w:p w:rsidR="009868D1" w:rsidRPr="00ED5A89" w:rsidRDefault="00E95976" w:rsidP="00E14A8A">
      <w:pPr>
        <w:spacing w:before="100" w:beforeAutospacing="1" w:after="100" w:afterAutospacing="1"/>
        <w:ind w:firstLine="375"/>
        <w:jc w:val="both"/>
        <w:rPr>
          <w:sz w:val="28"/>
          <w:szCs w:val="28"/>
        </w:rPr>
      </w:pPr>
      <w:proofErr w:type="gramStart"/>
      <w:r w:rsidRPr="00ED5A89">
        <w:rPr>
          <w:sz w:val="28"/>
          <w:szCs w:val="28"/>
        </w:rPr>
        <w:t>В соответствии с решением Совет</w:t>
      </w:r>
      <w:r w:rsidR="00D514A2">
        <w:rPr>
          <w:sz w:val="28"/>
          <w:szCs w:val="28"/>
        </w:rPr>
        <w:t>а народных депутатов Острогожского</w:t>
      </w:r>
      <w:r w:rsidRPr="00ED5A89">
        <w:rPr>
          <w:sz w:val="28"/>
          <w:szCs w:val="28"/>
        </w:rPr>
        <w:t xml:space="preserve"> муниципального района</w:t>
      </w:r>
      <w:r w:rsidR="00D514A2">
        <w:rPr>
          <w:sz w:val="28"/>
          <w:szCs w:val="28"/>
        </w:rPr>
        <w:t xml:space="preserve"> Воронежской области</w:t>
      </w:r>
      <w:r w:rsidR="009868D1" w:rsidRPr="00ED5A89">
        <w:rPr>
          <w:sz w:val="28"/>
          <w:szCs w:val="28"/>
        </w:rPr>
        <w:t xml:space="preserve"> от </w:t>
      </w:r>
      <w:r w:rsidR="00D514A2">
        <w:rPr>
          <w:sz w:val="28"/>
          <w:szCs w:val="28"/>
        </w:rPr>
        <w:t>31.03.2020 №62 «О бюджетном процессе в Острогожском</w:t>
      </w:r>
      <w:r w:rsidR="009868D1" w:rsidRPr="00ED5A89">
        <w:rPr>
          <w:sz w:val="28"/>
          <w:szCs w:val="28"/>
        </w:rPr>
        <w:t xml:space="preserve"> муниципальном районе</w:t>
      </w:r>
      <w:r w:rsidR="00D514A2">
        <w:rPr>
          <w:sz w:val="28"/>
          <w:szCs w:val="28"/>
        </w:rPr>
        <w:t xml:space="preserve"> Воронежской области</w:t>
      </w:r>
      <w:r w:rsidR="009868D1" w:rsidRPr="00ED5A89">
        <w:rPr>
          <w:sz w:val="28"/>
          <w:szCs w:val="28"/>
        </w:rPr>
        <w:t xml:space="preserve">» (с учетом изменений и дополнений)  отчет об исполнении районного бюджета за первый квартал, полугодие и девять месяцев текущего финансового года с приложениями и пояснительной запиской предоставляется в </w:t>
      </w:r>
      <w:r w:rsidR="00D514A2">
        <w:rPr>
          <w:sz w:val="28"/>
          <w:szCs w:val="28"/>
        </w:rPr>
        <w:t>Ревизионную комиссию Острогожского муниципального района</w:t>
      </w:r>
      <w:r w:rsidR="000C6332">
        <w:rPr>
          <w:sz w:val="28"/>
          <w:szCs w:val="28"/>
        </w:rPr>
        <w:t xml:space="preserve"> Воронежской области</w:t>
      </w:r>
      <w:r w:rsidR="009868D1" w:rsidRPr="00ED5A89">
        <w:rPr>
          <w:sz w:val="28"/>
          <w:szCs w:val="28"/>
        </w:rPr>
        <w:t>.</w:t>
      </w:r>
      <w:proofErr w:type="gramEnd"/>
    </w:p>
    <w:p w:rsidR="009868D1" w:rsidRPr="00ED5A89" w:rsidRDefault="009868D1" w:rsidP="009868D1">
      <w:pPr>
        <w:pStyle w:val="Style8"/>
        <w:widowControl/>
        <w:spacing w:line="240" w:lineRule="auto"/>
        <w:ind w:firstLine="709"/>
        <w:rPr>
          <w:sz w:val="28"/>
          <w:szCs w:val="28"/>
        </w:rPr>
      </w:pPr>
      <w:r w:rsidRPr="00ED5A89">
        <w:rPr>
          <w:sz w:val="28"/>
          <w:szCs w:val="28"/>
        </w:rPr>
        <w:t>Отчет об исполнении ра</w:t>
      </w:r>
      <w:r w:rsidR="00E95976" w:rsidRPr="00ED5A89">
        <w:rPr>
          <w:sz w:val="28"/>
          <w:szCs w:val="28"/>
        </w:rPr>
        <w:t>й</w:t>
      </w:r>
      <w:r w:rsidR="00CA4168">
        <w:rPr>
          <w:sz w:val="28"/>
          <w:szCs w:val="28"/>
        </w:rPr>
        <w:t>онного бюджета за 1 квартал 2024</w:t>
      </w:r>
      <w:r w:rsidRPr="00ED5A89">
        <w:rPr>
          <w:sz w:val="28"/>
          <w:szCs w:val="28"/>
        </w:rPr>
        <w:t xml:space="preserve"> года  (далее – отчет об исполнении бюджета) утвержден пост</w:t>
      </w:r>
      <w:r w:rsidR="001830F6">
        <w:rPr>
          <w:sz w:val="28"/>
          <w:szCs w:val="28"/>
        </w:rPr>
        <w:t>ановлением администрации Острогожского</w:t>
      </w:r>
      <w:r w:rsidRPr="00ED5A89">
        <w:rPr>
          <w:sz w:val="28"/>
          <w:szCs w:val="28"/>
        </w:rPr>
        <w:t xml:space="preserve"> муниципального </w:t>
      </w:r>
      <w:r w:rsidRPr="00394B93">
        <w:rPr>
          <w:sz w:val="28"/>
          <w:szCs w:val="28"/>
        </w:rPr>
        <w:t xml:space="preserve">района от </w:t>
      </w:r>
      <w:r w:rsidR="00CA4168">
        <w:rPr>
          <w:sz w:val="28"/>
          <w:szCs w:val="28"/>
        </w:rPr>
        <w:t>20.05.2024 №265</w:t>
      </w:r>
      <w:r w:rsidRPr="00394B93">
        <w:rPr>
          <w:sz w:val="28"/>
          <w:szCs w:val="28"/>
        </w:rPr>
        <w:t xml:space="preserve"> и</w:t>
      </w:r>
      <w:r w:rsidRPr="00ED5A89">
        <w:rPr>
          <w:sz w:val="28"/>
          <w:szCs w:val="28"/>
        </w:rPr>
        <w:t xml:space="preserve"> представлен в</w:t>
      </w:r>
      <w:r w:rsidR="00564264" w:rsidRPr="00ED5A89">
        <w:rPr>
          <w:sz w:val="28"/>
          <w:szCs w:val="28"/>
        </w:rPr>
        <w:t xml:space="preserve"> </w:t>
      </w:r>
      <w:r w:rsidR="001830F6">
        <w:rPr>
          <w:sz w:val="28"/>
          <w:szCs w:val="28"/>
        </w:rPr>
        <w:t>Ревизионную комиссию Острогожского</w:t>
      </w:r>
      <w:r w:rsidR="00564264" w:rsidRPr="00ED5A89">
        <w:rPr>
          <w:sz w:val="28"/>
          <w:szCs w:val="28"/>
        </w:rPr>
        <w:t xml:space="preserve"> муниципального района  </w:t>
      </w:r>
      <w:r w:rsidRPr="00ED5A89">
        <w:rPr>
          <w:sz w:val="28"/>
          <w:szCs w:val="28"/>
        </w:rPr>
        <w:t xml:space="preserve">  в соответствии с п. </w:t>
      </w:r>
      <w:r w:rsidR="00E14A8A" w:rsidRPr="00ED5A89">
        <w:rPr>
          <w:sz w:val="28"/>
          <w:szCs w:val="28"/>
        </w:rPr>
        <w:t>3</w:t>
      </w:r>
      <w:r w:rsidRPr="00ED5A89">
        <w:rPr>
          <w:sz w:val="28"/>
          <w:szCs w:val="28"/>
        </w:rPr>
        <w:t xml:space="preserve"> статьи </w:t>
      </w:r>
      <w:r w:rsidR="00B77591" w:rsidRPr="00ED5A89">
        <w:rPr>
          <w:sz w:val="28"/>
          <w:szCs w:val="28"/>
        </w:rPr>
        <w:t>7</w:t>
      </w:r>
      <w:r w:rsidR="001830F6">
        <w:rPr>
          <w:sz w:val="28"/>
          <w:szCs w:val="28"/>
        </w:rPr>
        <w:t>0</w:t>
      </w:r>
      <w:r w:rsidRPr="00ED5A89">
        <w:rPr>
          <w:sz w:val="28"/>
          <w:szCs w:val="28"/>
        </w:rPr>
        <w:t xml:space="preserve"> Положения </w:t>
      </w:r>
      <w:r w:rsidR="001830F6">
        <w:rPr>
          <w:sz w:val="28"/>
          <w:szCs w:val="28"/>
        </w:rPr>
        <w:t xml:space="preserve"> «О бюджетном процессе </w:t>
      </w:r>
      <w:proofErr w:type="gramStart"/>
      <w:r w:rsidR="001830F6">
        <w:rPr>
          <w:sz w:val="28"/>
          <w:szCs w:val="28"/>
        </w:rPr>
        <w:t>в</w:t>
      </w:r>
      <w:proofErr w:type="gramEnd"/>
      <w:r w:rsidR="001830F6">
        <w:rPr>
          <w:sz w:val="28"/>
          <w:szCs w:val="28"/>
        </w:rPr>
        <w:t xml:space="preserve"> </w:t>
      </w:r>
      <w:proofErr w:type="gramStart"/>
      <w:r w:rsidR="001830F6">
        <w:rPr>
          <w:sz w:val="28"/>
          <w:szCs w:val="28"/>
        </w:rPr>
        <w:t>Острогожском</w:t>
      </w:r>
      <w:proofErr w:type="gramEnd"/>
      <w:r w:rsidRPr="00ED5A89">
        <w:rPr>
          <w:sz w:val="28"/>
          <w:szCs w:val="28"/>
        </w:rPr>
        <w:t xml:space="preserve"> муниципальном районе».</w:t>
      </w:r>
    </w:p>
    <w:p w:rsidR="009868D1" w:rsidRPr="009D52A1" w:rsidRDefault="009868D1" w:rsidP="009868D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D5A89">
        <w:rPr>
          <w:sz w:val="28"/>
          <w:szCs w:val="28"/>
        </w:rPr>
        <w:lastRenderedPageBreak/>
        <w:t>Анализ отчета об исполнении бюджета проведен</w:t>
      </w:r>
      <w:r w:rsidR="00564264" w:rsidRPr="00ED5A89">
        <w:rPr>
          <w:sz w:val="28"/>
          <w:szCs w:val="28"/>
        </w:rPr>
        <w:t xml:space="preserve"> Р</w:t>
      </w:r>
      <w:r w:rsidR="00CF29F6">
        <w:rPr>
          <w:sz w:val="28"/>
          <w:szCs w:val="28"/>
        </w:rPr>
        <w:t xml:space="preserve">евизионной комиссией </w:t>
      </w:r>
      <w:r w:rsidR="00CF29F6" w:rsidRPr="009D52A1">
        <w:rPr>
          <w:sz w:val="28"/>
          <w:szCs w:val="28"/>
        </w:rPr>
        <w:t>Острогожского</w:t>
      </w:r>
      <w:r w:rsidR="00564264" w:rsidRPr="009D52A1">
        <w:rPr>
          <w:sz w:val="28"/>
          <w:szCs w:val="28"/>
        </w:rPr>
        <w:t xml:space="preserve"> муниципального района </w:t>
      </w:r>
      <w:r w:rsidR="006951E4" w:rsidRPr="009D52A1">
        <w:rPr>
          <w:sz w:val="28"/>
          <w:szCs w:val="28"/>
        </w:rPr>
        <w:t>Воронежской области</w:t>
      </w:r>
      <w:r w:rsidRPr="009D52A1">
        <w:rPr>
          <w:sz w:val="28"/>
          <w:szCs w:val="28"/>
        </w:rPr>
        <w:t xml:space="preserve"> в следующих целях:</w:t>
      </w:r>
    </w:p>
    <w:p w:rsidR="009868D1" w:rsidRPr="00ED5A89" w:rsidRDefault="009868D1" w:rsidP="009868D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D52A1">
        <w:rPr>
          <w:sz w:val="28"/>
          <w:szCs w:val="28"/>
        </w:rPr>
        <w:t>сопоставления исполненных</w:t>
      </w:r>
      <w:r w:rsidRPr="00ED5A89">
        <w:rPr>
          <w:sz w:val="28"/>
          <w:szCs w:val="28"/>
        </w:rPr>
        <w:t xml:space="preserve"> показателей ра</w:t>
      </w:r>
      <w:r w:rsidR="00564264" w:rsidRPr="00ED5A89">
        <w:rPr>
          <w:sz w:val="28"/>
          <w:szCs w:val="28"/>
        </w:rPr>
        <w:t>й</w:t>
      </w:r>
      <w:r w:rsidR="00ED5A89" w:rsidRPr="00ED5A89">
        <w:rPr>
          <w:sz w:val="28"/>
          <w:szCs w:val="28"/>
        </w:rPr>
        <w:t>онного бюджета за 1 квартал 202</w:t>
      </w:r>
      <w:r w:rsidR="00C363C7">
        <w:rPr>
          <w:sz w:val="28"/>
          <w:szCs w:val="28"/>
        </w:rPr>
        <w:t>4</w:t>
      </w:r>
      <w:r w:rsidRPr="00ED5A89">
        <w:rPr>
          <w:sz w:val="28"/>
          <w:szCs w:val="28"/>
        </w:rPr>
        <w:t xml:space="preserve"> года с годовыми назначениями, а также с показателями за аналогичный период предыдущего года;</w:t>
      </w:r>
    </w:p>
    <w:p w:rsidR="009868D1" w:rsidRPr="00ED5A89" w:rsidRDefault="009868D1" w:rsidP="009868D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D5A89">
        <w:rPr>
          <w:sz w:val="28"/>
          <w:szCs w:val="28"/>
        </w:rPr>
        <w:t>выявления возможных несоответствий (нарушений) и подготовки предложений, направленных на их устранение.</w:t>
      </w:r>
    </w:p>
    <w:p w:rsidR="009868D1" w:rsidRPr="00ED5A89" w:rsidRDefault="009868D1" w:rsidP="009868D1">
      <w:pPr>
        <w:pStyle w:val="a5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868D1" w:rsidRPr="00ED5A89" w:rsidRDefault="009868D1" w:rsidP="009868D1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A89">
        <w:rPr>
          <w:rFonts w:ascii="Times New Roman" w:hAnsi="Times New Roman" w:cs="Times New Roman"/>
          <w:b/>
          <w:sz w:val="28"/>
          <w:szCs w:val="28"/>
        </w:rPr>
        <w:t>Общая характеристика районного бюджета</w:t>
      </w:r>
    </w:p>
    <w:p w:rsidR="009868D1" w:rsidRPr="00CF29F6" w:rsidRDefault="009868D1" w:rsidP="00CF29F6">
      <w:pPr>
        <w:pStyle w:val="a5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868D1" w:rsidRPr="00ED5A89" w:rsidRDefault="009868D1" w:rsidP="009868D1">
      <w:pPr>
        <w:ind w:firstLine="709"/>
        <w:jc w:val="both"/>
        <w:rPr>
          <w:sz w:val="28"/>
          <w:szCs w:val="28"/>
        </w:rPr>
      </w:pPr>
      <w:r w:rsidRPr="00ED5A89">
        <w:rPr>
          <w:sz w:val="28"/>
          <w:szCs w:val="28"/>
        </w:rPr>
        <w:t>Отчет об исполнении районного бюджета составлен в форме приложений: 1 – по доходам районного бюджета, 2 – по расходам  бюджета по разделам, подразделам классификации расходов, 3 – по источникам внутреннего финансирования дефицита районного бюджета.</w:t>
      </w:r>
    </w:p>
    <w:p w:rsidR="00564264" w:rsidRPr="00ED5A89" w:rsidRDefault="00564264" w:rsidP="002C355E">
      <w:pPr>
        <w:spacing w:before="100" w:beforeAutospacing="1"/>
        <w:ind w:firstLine="375"/>
        <w:jc w:val="both"/>
        <w:rPr>
          <w:b/>
          <w:color w:val="333333"/>
          <w:sz w:val="28"/>
          <w:szCs w:val="28"/>
        </w:rPr>
      </w:pPr>
      <w:r w:rsidRPr="00ED5A89">
        <w:rPr>
          <w:b/>
          <w:sz w:val="28"/>
          <w:szCs w:val="28"/>
        </w:rPr>
        <w:t xml:space="preserve">                </w:t>
      </w:r>
      <w:r w:rsidR="009868D1" w:rsidRPr="00ED5A89">
        <w:rPr>
          <w:b/>
          <w:sz w:val="28"/>
          <w:szCs w:val="28"/>
        </w:rPr>
        <w:t xml:space="preserve">Основные характеристики  районного </w:t>
      </w:r>
      <w:r w:rsidR="009868D1" w:rsidRPr="00ED5A89">
        <w:rPr>
          <w:b/>
          <w:color w:val="333333"/>
          <w:sz w:val="28"/>
          <w:szCs w:val="28"/>
        </w:rPr>
        <w:t>бюджета</w:t>
      </w:r>
    </w:p>
    <w:p w:rsidR="00564264" w:rsidRPr="00ED5A89" w:rsidRDefault="00CF29F6" w:rsidP="00564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97AED">
        <w:rPr>
          <w:sz w:val="28"/>
          <w:szCs w:val="28"/>
        </w:rPr>
        <w:t xml:space="preserve"> Бюджет Острогожского</w:t>
      </w:r>
      <w:r w:rsidR="00564264" w:rsidRPr="00ED5A89">
        <w:rPr>
          <w:sz w:val="28"/>
          <w:szCs w:val="28"/>
        </w:rPr>
        <w:t xml:space="preserve"> муниципального района  на   20</w:t>
      </w:r>
      <w:r w:rsidR="00752822">
        <w:rPr>
          <w:sz w:val="28"/>
          <w:szCs w:val="28"/>
        </w:rPr>
        <w:t>24</w:t>
      </w:r>
      <w:r w:rsidR="00564264" w:rsidRPr="00ED5A89">
        <w:rPr>
          <w:sz w:val="28"/>
          <w:szCs w:val="28"/>
        </w:rPr>
        <w:t xml:space="preserve"> год утвер</w:t>
      </w:r>
      <w:r w:rsidR="00897AED">
        <w:rPr>
          <w:sz w:val="28"/>
          <w:szCs w:val="28"/>
        </w:rPr>
        <w:t xml:space="preserve">жден решением   </w:t>
      </w:r>
      <w:r w:rsidR="00564264" w:rsidRPr="00ED5A89">
        <w:rPr>
          <w:sz w:val="28"/>
          <w:szCs w:val="28"/>
        </w:rPr>
        <w:t xml:space="preserve"> Совета народных депутатов </w:t>
      </w:r>
      <w:r w:rsidR="00897AED">
        <w:rPr>
          <w:sz w:val="28"/>
          <w:szCs w:val="28"/>
        </w:rPr>
        <w:t xml:space="preserve">Острогожского муниципального района Воронежской области </w:t>
      </w:r>
      <w:r w:rsidR="00752822">
        <w:rPr>
          <w:sz w:val="28"/>
          <w:szCs w:val="28"/>
        </w:rPr>
        <w:t>от 21.12.2023</w:t>
      </w:r>
      <w:r w:rsidR="00564264" w:rsidRPr="00ED5A89">
        <w:rPr>
          <w:sz w:val="28"/>
          <w:szCs w:val="28"/>
        </w:rPr>
        <w:t>г.</w:t>
      </w:r>
      <w:r w:rsidR="00752822">
        <w:rPr>
          <w:sz w:val="28"/>
          <w:szCs w:val="28"/>
        </w:rPr>
        <w:t xml:space="preserve"> № 19</w:t>
      </w:r>
      <w:r w:rsidR="00564264" w:rsidRPr="00ED5A89">
        <w:rPr>
          <w:sz w:val="28"/>
          <w:szCs w:val="28"/>
        </w:rPr>
        <w:t xml:space="preserve">. </w:t>
      </w:r>
    </w:p>
    <w:p w:rsidR="00564264" w:rsidRPr="003D61F9" w:rsidRDefault="00897AED" w:rsidP="00564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4264" w:rsidRPr="00ED5A89">
        <w:rPr>
          <w:sz w:val="28"/>
          <w:szCs w:val="28"/>
        </w:rPr>
        <w:t>Прогнозируемый общий объем доходов ра</w:t>
      </w:r>
      <w:r>
        <w:rPr>
          <w:sz w:val="28"/>
          <w:szCs w:val="28"/>
        </w:rPr>
        <w:t>йонного бю</w:t>
      </w:r>
      <w:r w:rsidR="00922920">
        <w:rPr>
          <w:sz w:val="28"/>
          <w:szCs w:val="28"/>
        </w:rPr>
        <w:t>д</w:t>
      </w:r>
      <w:r w:rsidR="00752822">
        <w:rPr>
          <w:sz w:val="28"/>
          <w:szCs w:val="28"/>
        </w:rPr>
        <w:t>жета в сумме          1550 519,1</w:t>
      </w:r>
      <w:r w:rsidR="00564264" w:rsidRPr="00ED5A89">
        <w:rPr>
          <w:sz w:val="28"/>
          <w:szCs w:val="28"/>
        </w:rPr>
        <w:t xml:space="preserve"> тыс. рублей, в том числе безвозмезд</w:t>
      </w:r>
      <w:r>
        <w:rPr>
          <w:sz w:val="28"/>
          <w:szCs w:val="28"/>
        </w:rPr>
        <w:t>н</w:t>
      </w:r>
      <w:r w:rsidR="00922920">
        <w:rPr>
          <w:sz w:val="28"/>
          <w:szCs w:val="28"/>
        </w:rPr>
        <w:t>ые поступ</w:t>
      </w:r>
      <w:r w:rsidR="005635E7">
        <w:rPr>
          <w:sz w:val="28"/>
          <w:szCs w:val="28"/>
        </w:rPr>
        <w:t xml:space="preserve">ления в сумме         </w:t>
      </w:r>
      <w:r w:rsidR="005635E7" w:rsidRPr="003D61F9">
        <w:rPr>
          <w:sz w:val="28"/>
          <w:szCs w:val="28"/>
        </w:rPr>
        <w:t xml:space="preserve">1 </w:t>
      </w:r>
      <w:r w:rsidR="00752822" w:rsidRPr="003D61F9">
        <w:rPr>
          <w:sz w:val="28"/>
          <w:szCs w:val="28"/>
        </w:rPr>
        <w:t>170 419,3</w:t>
      </w:r>
      <w:r w:rsidR="00922920" w:rsidRPr="003D61F9">
        <w:rPr>
          <w:sz w:val="28"/>
          <w:szCs w:val="28"/>
        </w:rPr>
        <w:t xml:space="preserve"> </w:t>
      </w:r>
      <w:r w:rsidR="00564264" w:rsidRPr="003D61F9">
        <w:rPr>
          <w:sz w:val="28"/>
          <w:szCs w:val="28"/>
        </w:rPr>
        <w:t>тыс. рублей, в том числе:</w:t>
      </w:r>
    </w:p>
    <w:p w:rsidR="00564264" w:rsidRPr="002831DC" w:rsidRDefault="00564264" w:rsidP="00564264">
      <w:pPr>
        <w:jc w:val="both"/>
        <w:rPr>
          <w:sz w:val="28"/>
          <w:szCs w:val="28"/>
        </w:rPr>
      </w:pPr>
      <w:r w:rsidRPr="003D61F9">
        <w:rPr>
          <w:sz w:val="28"/>
          <w:szCs w:val="28"/>
        </w:rPr>
        <w:t>-безвозмездные поступления от других бюджетов бюджетной системы Россий</w:t>
      </w:r>
      <w:r w:rsidR="0047259A" w:rsidRPr="003D61F9">
        <w:rPr>
          <w:sz w:val="28"/>
          <w:szCs w:val="28"/>
        </w:rPr>
        <w:t>с</w:t>
      </w:r>
      <w:r w:rsidR="003D61F9" w:rsidRPr="003D61F9">
        <w:rPr>
          <w:sz w:val="28"/>
          <w:szCs w:val="28"/>
        </w:rPr>
        <w:t>кой Федерации в сумме 1 169 669,30</w:t>
      </w:r>
      <w:r w:rsidRPr="003D61F9">
        <w:rPr>
          <w:sz w:val="28"/>
          <w:szCs w:val="28"/>
        </w:rPr>
        <w:t xml:space="preserve"> тыс. рублей</w:t>
      </w:r>
      <w:r w:rsidRPr="002831DC">
        <w:rPr>
          <w:sz w:val="28"/>
          <w:szCs w:val="28"/>
        </w:rPr>
        <w:t>,  в том числе:</w:t>
      </w:r>
    </w:p>
    <w:p w:rsidR="005A70AF" w:rsidRPr="00ED5A89" w:rsidRDefault="00D617B8" w:rsidP="005A70AF">
      <w:pPr>
        <w:jc w:val="both"/>
        <w:rPr>
          <w:sz w:val="28"/>
          <w:szCs w:val="28"/>
        </w:rPr>
      </w:pPr>
      <w:r w:rsidRPr="002831DC">
        <w:rPr>
          <w:sz w:val="28"/>
          <w:szCs w:val="28"/>
        </w:rPr>
        <w:t>дотации-154 579,0</w:t>
      </w:r>
      <w:r w:rsidR="00897AED" w:rsidRPr="002831DC">
        <w:rPr>
          <w:sz w:val="28"/>
          <w:szCs w:val="28"/>
        </w:rPr>
        <w:t xml:space="preserve"> </w:t>
      </w:r>
      <w:proofErr w:type="spellStart"/>
      <w:r w:rsidR="00564264" w:rsidRPr="002831DC">
        <w:rPr>
          <w:sz w:val="28"/>
          <w:szCs w:val="28"/>
        </w:rPr>
        <w:t>тыс</w:t>
      </w:r>
      <w:proofErr w:type="gramStart"/>
      <w:r w:rsidR="00564264" w:rsidRPr="002831DC">
        <w:rPr>
          <w:sz w:val="28"/>
          <w:szCs w:val="28"/>
        </w:rPr>
        <w:t>.р</w:t>
      </w:r>
      <w:proofErr w:type="gramEnd"/>
      <w:r w:rsidR="00564264" w:rsidRPr="002831DC">
        <w:rPr>
          <w:sz w:val="28"/>
          <w:szCs w:val="28"/>
        </w:rPr>
        <w:t>ублей</w:t>
      </w:r>
      <w:proofErr w:type="spellEnd"/>
      <w:r w:rsidR="00564264" w:rsidRPr="002831DC">
        <w:rPr>
          <w:sz w:val="28"/>
          <w:szCs w:val="28"/>
        </w:rPr>
        <w:t>,</w:t>
      </w:r>
      <w:r w:rsidRPr="002831DC">
        <w:rPr>
          <w:sz w:val="28"/>
          <w:szCs w:val="28"/>
        </w:rPr>
        <w:t xml:space="preserve"> субсидии – 510 030,30</w:t>
      </w:r>
      <w:r w:rsidR="00564264" w:rsidRPr="002831DC">
        <w:rPr>
          <w:sz w:val="28"/>
          <w:szCs w:val="28"/>
        </w:rPr>
        <w:t xml:space="preserve"> т</w:t>
      </w:r>
      <w:r w:rsidR="00897AED" w:rsidRPr="002831DC">
        <w:rPr>
          <w:sz w:val="28"/>
          <w:szCs w:val="28"/>
        </w:rPr>
        <w:t>ы</w:t>
      </w:r>
      <w:r w:rsidR="0047259A" w:rsidRPr="002831DC">
        <w:rPr>
          <w:sz w:val="28"/>
          <w:szCs w:val="28"/>
        </w:rPr>
        <w:t>с.</w:t>
      </w:r>
      <w:r w:rsidR="0047259A">
        <w:rPr>
          <w:sz w:val="28"/>
          <w:szCs w:val="28"/>
        </w:rPr>
        <w:t xml:space="preserve"> рублей, </w:t>
      </w:r>
      <w:r>
        <w:rPr>
          <w:sz w:val="28"/>
          <w:szCs w:val="28"/>
        </w:rPr>
        <w:t>субвенции – 476009,3</w:t>
      </w:r>
      <w:r w:rsidR="00564264" w:rsidRPr="00ED5A89">
        <w:rPr>
          <w:sz w:val="28"/>
          <w:szCs w:val="28"/>
        </w:rPr>
        <w:t xml:space="preserve"> тыс. рублей, иные межбюджетные трансферты, имею</w:t>
      </w:r>
      <w:r w:rsidR="00897AED">
        <w:rPr>
          <w:sz w:val="28"/>
          <w:szCs w:val="28"/>
        </w:rPr>
        <w:t>щие целе</w:t>
      </w:r>
      <w:r w:rsidR="004E19B5">
        <w:rPr>
          <w:sz w:val="28"/>
          <w:szCs w:val="28"/>
        </w:rPr>
        <w:t>вое назначение – 29050,70</w:t>
      </w:r>
      <w:r w:rsidR="00564264" w:rsidRPr="00ED5A89">
        <w:rPr>
          <w:sz w:val="28"/>
          <w:szCs w:val="28"/>
        </w:rPr>
        <w:t xml:space="preserve"> тыс. рублей.</w:t>
      </w:r>
    </w:p>
    <w:p w:rsidR="00851FD0" w:rsidRPr="00851FD0" w:rsidRDefault="005A70AF" w:rsidP="00851FD0">
      <w:pPr>
        <w:spacing w:before="100" w:beforeAutospacing="1"/>
        <w:ind w:firstLine="375"/>
        <w:jc w:val="both"/>
        <w:rPr>
          <w:color w:val="000000" w:themeColor="text1"/>
          <w:sz w:val="28"/>
          <w:szCs w:val="28"/>
        </w:rPr>
      </w:pPr>
      <w:r w:rsidRPr="00ED5A89">
        <w:rPr>
          <w:sz w:val="28"/>
          <w:szCs w:val="28"/>
        </w:rPr>
        <w:t xml:space="preserve">    </w:t>
      </w:r>
      <w:r w:rsidR="00564264" w:rsidRPr="00086DAB">
        <w:rPr>
          <w:sz w:val="28"/>
          <w:szCs w:val="28"/>
        </w:rPr>
        <w:t>Общий объем расходов рай</w:t>
      </w:r>
      <w:r w:rsidR="00920464" w:rsidRPr="00086DAB">
        <w:rPr>
          <w:sz w:val="28"/>
          <w:szCs w:val="28"/>
        </w:rPr>
        <w:t>он</w:t>
      </w:r>
      <w:r w:rsidR="00E448EB" w:rsidRPr="00086DAB">
        <w:rPr>
          <w:sz w:val="28"/>
          <w:szCs w:val="28"/>
        </w:rPr>
        <w:t>ного бюджета в сумме 1 566 718,9</w:t>
      </w:r>
      <w:r w:rsidR="00564264" w:rsidRPr="00086DAB">
        <w:rPr>
          <w:sz w:val="28"/>
          <w:szCs w:val="28"/>
        </w:rPr>
        <w:t xml:space="preserve"> тыс. </w:t>
      </w:r>
      <w:r w:rsidR="00447C6B" w:rsidRPr="00086DAB">
        <w:rPr>
          <w:sz w:val="28"/>
          <w:szCs w:val="28"/>
        </w:rPr>
        <w:t>рублей. Прогнозируемый дефицит</w:t>
      </w:r>
      <w:r w:rsidR="00564264" w:rsidRPr="00086DAB">
        <w:rPr>
          <w:sz w:val="28"/>
          <w:szCs w:val="28"/>
        </w:rPr>
        <w:t xml:space="preserve"> </w:t>
      </w:r>
      <w:r w:rsidR="00E448EB" w:rsidRPr="00086DAB">
        <w:rPr>
          <w:sz w:val="28"/>
          <w:szCs w:val="28"/>
        </w:rPr>
        <w:t>районного бюджета в сумме 16199,8</w:t>
      </w:r>
      <w:r w:rsidR="00564264" w:rsidRPr="00086DAB">
        <w:rPr>
          <w:sz w:val="28"/>
          <w:szCs w:val="28"/>
        </w:rPr>
        <w:t xml:space="preserve">  тыс. рублей. Изменения в решение</w:t>
      </w:r>
      <w:r w:rsidRPr="00086DAB">
        <w:rPr>
          <w:sz w:val="28"/>
          <w:szCs w:val="28"/>
        </w:rPr>
        <w:t xml:space="preserve"> сессии</w:t>
      </w:r>
      <w:r w:rsidR="00564264" w:rsidRPr="00086DAB">
        <w:rPr>
          <w:sz w:val="28"/>
          <w:szCs w:val="28"/>
        </w:rPr>
        <w:t xml:space="preserve"> Совета народных депутатов</w:t>
      </w:r>
      <w:r w:rsidR="00920464" w:rsidRPr="00086DAB">
        <w:rPr>
          <w:sz w:val="28"/>
          <w:szCs w:val="28"/>
        </w:rPr>
        <w:t xml:space="preserve"> Острогожского муниципального района</w:t>
      </w:r>
      <w:r w:rsidR="0072033F" w:rsidRPr="00086DAB">
        <w:rPr>
          <w:sz w:val="28"/>
          <w:szCs w:val="28"/>
        </w:rPr>
        <w:t xml:space="preserve"> от </w:t>
      </w:r>
      <w:r w:rsidR="008F7020" w:rsidRPr="00086DAB">
        <w:rPr>
          <w:sz w:val="28"/>
          <w:szCs w:val="28"/>
        </w:rPr>
        <w:t xml:space="preserve"> 21.12.2023</w:t>
      </w:r>
      <w:r w:rsidR="00447C6B" w:rsidRPr="00086DAB">
        <w:rPr>
          <w:sz w:val="28"/>
          <w:szCs w:val="28"/>
        </w:rPr>
        <w:t>г.</w:t>
      </w:r>
      <w:r w:rsidR="008F7020" w:rsidRPr="00086DAB">
        <w:rPr>
          <w:sz w:val="28"/>
          <w:szCs w:val="28"/>
        </w:rPr>
        <w:t xml:space="preserve"> № 19</w:t>
      </w:r>
      <w:r w:rsidR="00447C6B" w:rsidRPr="00086DAB">
        <w:rPr>
          <w:sz w:val="28"/>
          <w:szCs w:val="28"/>
        </w:rPr>
        <w:t xml:space="preserve"> </w:t>
      </w:r>
      <w:r w:rsidR="00564264" w:rsidRPr="00086DAB">
        <w:rPr>
          <w:sz w:val="28"/>
          <w:szCs w:val="28"/>
        </w:rPr>
        <w:t>«О бюджете</w:t>
      </w:r>
      <w:r w:rsidR="00920464" w:rsidRPr="00086DAB">
        <w:rPr>
          <w:sz w:val="28"/>
          <w:szCs w:val="28"/>
        </w:rPr>
        <w:t xml:space="preserve"> </w:t>
      </w:r>
      <w:r w:rsidR="00564264" w:rsidRPr="00086DAB">
        <w:rPr>
          <w:sz w:val="28"/>
          <w:szCs w:val="28"/>
        </w:rPr>
        <w:t xml:space="preserve"> </w:t>
      </w:r>
      <w:r w:rsidR="00920464" w:rsidRPr="00086DAB">
        <w:rPr>
          <w:sz w:val="28"/>
          <w:szCs w:val="28"/>
        </w:rPr>
        <w:t xml:space="preserve">Острогожского муниципального района Воронежской области </w:t>
      </w:r>
      <w:r w:rsidR="008F7020" w:rsidRPr="00086DAB">
        <w:rPr>
          <w:sz w:val="28"/>
          <w:szCs w:val="28"/>
        </w:rPr>
        <w:t>на 2024</w:t>
      </w:r>
      <w:r w:rsidR="009868D1" w:rsidRPr="00086DAB">
        <w:rPr>
          <w:sz w:val="28"/>
          <w:szCs w:val="28"/>
        </w:rPr>
        <w:t xml:space="preserve"> год и </w:t>
      </w:r>
      <w:r w:rsidR="00920464" w:rsidRPr="00086DAB">
        <w:rPr>
          <w:sz w:val="28"/>
          <w:szCs w:val="28"/>
        </w:rPr>
        <w:t xml:space="preserve">на </w:t>
      </w:r>
      <w:r w:rsidR="009868D1" w:rsidRPr="00086DAB">
        <w:rPr>
          <w:sz w:val="28"/>
          <w:szCs w:val="28"/>
        </w:rPr>
        <w:t>плановый период 20</w:t>
      </w:r>
      <w:r w:rsidR="008F7020" w:rsidRPr="00086DAB">
        <w:rPr>
          <w:sz w:val="28"/>
          <w:szCs w:val="28"/>
        </w:rPr>
        <w:t>25</w:t>
      </w:r>
      <w:r w:rsidR="00920464" w:rsidRPr="00086DAB">
        <w:rPr>
          <w:sz w:val="28"/>
          <w:szCs w:val="28"/>
        </w:rPr>
        <w:t xml:space="preserve"> и </w:t>
      </w:r>
      <w:r w:rsidR="009868D1" w:rsidRPr="00086DAB">
        <w:rPr>
          <w:sz w:val="28"/>
          <w:szCs w:val="28"/>
        </w:rPr>
        <w:t>20</w:t>
      </w:r>
      <w:r w:rsidR="00894DA1" w:rsidRPr="00086DAB">
        <w:rPr>
          <w:sz w:val="28"/>
          <w:szCs w:val="28"/>
        </w:rPr>
        <w:t>2</w:t>
      </w:r>
      <w:r w:rsidR="008F7020" w:rsidRPr="00086DAB">
        <w:rPr>
          <w:sz w:val="28"/>
          <w:szCs w:val="28"/>
        </w:rPr>
        <w:t>6</w:t>
      </w:r>
      <w:r w:rsidR="00564264" w:rsidRPr="00086DAB">
        <w:rPr>
          <w:sz w:val="28"/>
          <w:szCs w:val="28"/>
        </w:rPr>
        <w:t xml:space="preserve"> годов</w:t>
      </w:r>
      <w:r w:rsidR="00851FD0" w:rsidRPr="00086DAB">
        <w:rPr>
          <w:sz w:val="28"/>
          <w:szCs w:val="28"/>
        </w:rPr>
        <w:t>»</w:t>
      </w:r>
      <w:r w:rsidR="00851FD0" w:rsidRPr="00086DAB">
        <w:rPr>
          <w:color w:val="333333"/>
          <w:sz w:val="26"/>
          <w:szCs w:val="26"/>
        </w:rPr>
        <w:t xml:space="preserve"> </w:t>
      </w:r>
      <w:r w:rsidR="00086DAB" w:rsidRPr="00086DAB">
        <w:rPr>
          <w:color w:val="000000" w:themeColor="text1"/>
          <w:sz w:val="28"/>
          <w:szCs w:val="28"/>
        </w:rPr>
        <w:t xml:space="preserve"> вносились решением от 27.03.2024г. №29</w:t>
      </w:r>
      <w:r w:rsidR="00851FD0" w:rsidRPr="00086DAB">
        <w:rPr>
          <w:color w:val="000000" w:themeColor="text1"/>
          <w:sz w:val="28"/>
          <w:szCs w:val="28"/>
        </w:rPr>
        <w:t>.</w:t>
      </w:r>
    </w:p>
    <w:p w:rsidR="009868D1" w:rsidRPr="00ED5A89" w:rsidRDefault="009868D1" w:rsidP="005A70AF">
      <w:pPr>
        <w:jc w:val="both"/>
        <w:rPr>
          <w:sz w:val="28"/>
          <w:szCs w:val="28"/>
        </w:rPr>
      </w:pPr>
    </w:p>
    <w:p w:rsidR="009868D1" w:rsidRPr="00AD1516" w:rsidRDefault="009868D1" w:rsidP="009868D1">
      <w:pPr>
        <w:ind w:firstLine="375"/>
        <w:jc w:val="both"/>
        <w:rPr>
          <w:sz w:val="28"/>
          <w:szCs w:val="28"/>
        </w:rPr>
      </w:pPr>
      <w:r w:rsidRPr="00AD1516">
        <w:rPr>
          <w:sz w:val="28"/>
          <w:szCs w:val="28"/>
        </w:rPr>
        <w:t>В отчете об исполнении ра</w:t>
      </w:r>
      <w:r w:rsidR="005A70AF" w:rsidRPr="00AD1516">
        <w:rPr>
          <w:sz w:val="28"/>
          <w:szCs w:val="28"/>
        </w:rPr>
        <w:t>й</w:t>
      </w:r>
      <w:r w:rsidR="000C4925" w:rsidRPr="00AD1516">
        <w:rPr>
          <w:sz w:val="28"/>
          <w:szCs w:val="28"/>
        </w:rPr>
        <w:t>онного бюджета за 1 квартал 202</w:t>
      </w:r>
      <w:r w:rsidR="002B3FB1">
        <w:rPr>
          <w:sz w:val="28"/>
          <w:szCs w:val="28"/>
        </w:rPr>
        <w:t xml:space="preserve">4 </w:t>
      </w:r>
      <w:r w:rsidRPr="00AD1516">
        <w:rPr>
          <w:sz w:val="28"/>
          <w:szCs w:val="28"/>
        </w:rPr>
        <w:t>года данные по доходам отражены с  учетом средств по переданным полномочиям.</w:t>
      </w:r>
    </w:p>
    <w:p w:rsidR="009868D1" w:rsidRPr="00ED5A89" w:rsidRDefault="009868D1" w:rsidP="009868D1">
      <w:pPr>
        <w:ind w:firstLine="375"/>
        <w:jc w:val="both"/>
        <w:rPr>
          <w:sz w:val="28"/>
          <w:szCs w:val="28"/>
        </w:rPr>
      </w:pPr>
      <w:r w:rsidRPr="00AD1516">
        <w:rPr>
          <w:sz w:val="28"/>
          <w:szCs w:val="28"/>
        </w:rPr>
        <w:t xml:space="preserve">  За 1 квар</w:t>
      </w:r>
      <w:r w:rsidR="002B3FB1">
        <w:rPr>
          <w:sz w:val="28"/>
          <w:szCs w:val="28"/>
        </w:rPr>
        <w:t>тал 2024</w:t>
      </w:r>
      <w:r w:rsidRPr="00AD1516">
        <w:rPr>
          <w:sz w:val="28"/>
          <w:szCs w:val="28"/>
        </w:rPr>
        <w:t xml:space="preserve"> года дох</w:t>
      </w:r>
      <w:r w:rsidR="00931392" w:rsidRPr="00AD1516">
        <w:rPr>
          <w:sz w:val="28"/>
          <w:szCs w:val="28"/>
        </w:rPr>
        <w:t>од</w:t>
      </w:r>
      <w:r w:rsidR="002B3FB1">
        <w:rPr>
          <w:sz w:val="28"/>
          <w:szCs w:val="28"/>
        </w:rPr>
        <w:t>ы районного бюджета составили 286 413,6</w:t>
      </w:r>
      <w:r w:rsidRPr="00AD1516">
        <w:rPr>
          <w:sz w:val="28"/>
          <w:szCs w:val="28"/>
        </w:rPr>
        <w:t xml:space="preserve"> тыс. рублей  или </w:t>
      </w:r>
      <w:r w:rsidR="002B3FB1">
        <w:rPr>
          <w:sz w:val="28"/>
          <w:szCs w:val="28"/>
        </w:rPr>
        <w:t>17,8</w:t>
      </w:r>
      <w:r w:rsidR="00590F65" w:rsidRPr="00AD1516">
        <w:rPr>
          <w:sz w:val="28"/>
          <w:szCs w:val="28"/>
        </w:rPr>
        <w:t>% к годовым назначениям</w:t>
      </w:r>
      <w:r w:rsidRPr="00AD1516">
        <w:rPr>
          <w:sz w:val="28"/>
          <w:szCs w:val="28"/>
        </w:rPr>
        <w:t>, в том числе налоговые и неналоговые</w:t>
      </w:r>
      <w:r w:rsidRPr="00ED5A89">
        <w:rPr>
          <w:sz w:val="28"/>
          <w:szCs w:val="28"/>
        </w:rPr>
        <w:t xml:space="preserve"> доходы –</w:t>
      </w:r>
      <w:r w:rsidR="002979F8">
        <w:rPr>
          <w:sz w:val="28"/>
          <w:szCs w:val="28"/>
        </w:rPr>
        <w:t>79 409,4</w:t>
      </w:r>
      <w:r w:rsidRPr="00ED5A89">
        <w:rPr>
          <w:sz w:val="28"/>
          <w:szCs w:val="28"/>
        </w:rPr>
        <w:t xml:space="preserve"> тыс. рублей или </w:t>
      </w:r>
      <w:r w:rsidR="00553871">
        <w:rPr>
          <w:sz w:val="28"/>
          <w:szCs w:val="28"/>
        </w:rPr>
        <w:t>20,9</w:t>
      </w:r>
      <w:r w:rsidRPr="00ED5A89">
        <w:rPr>
          <w:sz w:val="28"/>
          <w:szCs w:val="28"/>
        </w:rPr>
        <w:t xml:space="preserve">%, безвозмездные поступления – </w:t>
      </w:r>
      <w:r w:rsidR="00553871">
        <w:rPr>
          <w:sz w:val="28"/>
          <w:szCs w:val="28"/>
        </w:rPr>
        <w:t xml:space="preserve">207 004,2 </w:t>
      </w:r>
      <w:r w:rsidRPr="00ED5A89">
        <w:rPr>
          <w:sz w:val="28"/>
          <w:szCs w:val="28"/>
        </w:rPr>
        <w:t xml:space="preserve">тыс. рублей или </w:t>
      </w:r>
      <w:r w:rsidR="00553871">
        <w:rPr>
          <w:sz w:val="28"/>
          <w:szCs w:val="28"/>
        </w:rPr>
        <w:t>16,9</w:t>
      </w:r>
      <w:r w:rsidR="00AD7020">
        <w:rPr>
          <w:sz w:val="28"/>
          <w:szCs w:val="28"/>
        </w:rPr>
        <w:t xml:space="preserve"> </w:t>
      </w:r>
      <w:r w:rsidRPr="00ED5A89">
        <w:rPr>
          <w:sz w:val="28"/>
          <w:szCs w:val="28"/>
        </w:rPr>
        <w:t>% (с учетом переданных полномочий).</w:t>
      </w:r>
    </w:p>
    <w:p w:rsidR="009868D1" w:rsidRPr="00ED5A89" w:rsidRDefault="009868D1" w:rsidP="009868D1">
      <w:pPr>
        <w:spacing w:before="100" w:beforeAutospacing="1" w:after="100" w:afterAutospacing="1"/>
        <w:ind w:firstLine="375"/>
        <w:jc w:val="both"/>
        <w:rPr>
          <w:sz w:val="28"/>
          <w:szCs w:val="28"/>
        </w:rPr>
      </w:pPr>
      <w:r w:rsidRPr="00ED5A89">
        <w:rPr>
          <w:sz w:val="28"/>
          <w:szCs w:val="28"/>
        </w:rPr>
        <w:lastRenderedPageBreak/>
        <w:t xml:space="preserve">Расходы районного бюджета исполнены в сумме  </w:t>
      </w:r>
      <w:r w:rsidR="00E45C1A">
        <w:rPr>
          <w:sz w:val="28"/>
          <w:szCs w:val="28"/>
        </w:rPr>
        <w:t xml:space="preserve">352 332,7 </w:t>
      </w:r>
      <w:r w:rsidRPr="00ED5A89">
        <w:rPr>
          <w:sz w:val="28"/>
          <w:szCs w:val="28"/>
        </w:rPr>
        <w:t xml:space="preserve"> тыс. руб. или </w:t>
      </w:r>
      <w:r w:rsidR="00E45C1A">
        <w:rPr>
          <w:sz w:val="28"/>
          <w:szCs w:val="28"/>
        </w:rPr>
        <w:t>20,4</w:t>
      </w:r>
      <w:r w:rsidRPr="00ED5A89">
        <w:rPr>
          <w:sz w:val="28"/>
          <w:szCs w:val="28"/>
        </w:rPr>
        <w:t>% к утвержденным годовым назначениям</w:t>
      </w:r>
      <w:r w:rsidR="00590F65" w:rsidRPr="00ED5A89">
        <w:rPr>
          <w:sz w:val="28"/>
          <w:szCs w:val="28"/>
        </w:rPr>
        <w:t>.</w:t>
      </w:r>
    </w:p>
    <w:p w:rsidR="000C4925" w:rsidRPr="002D4C4D" w:rsidRDefault="009868D1" w:rsidP="00FB68B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2D4C4D">
        <w:rPr>
          <w:rFonts w:ascii="Times New Roman" w:hAnsi="Times New Roman" w:cs="Times New Roman"/>
          <w:sz w:val="28"/>
          <w:szCs w:val="28"/>
        </w:rPr>
        <w:t xml:space="preserve">Исполнение основных характеристик </w:t>
      </w:r>
      <w:r w:rsidRPr="002D4C4D">
        <w:rPr>
          <w:rFonts w:ascii="Times New Roman" w:hAnsi="Times New Roman" w:cs="Times New Roman"/>
          <w:sz w:val="28"/>
          <w:szCs w:val="28"/>
          <w:lang w:val="ru-RU"/>
        </w:rPr>
        <w:t>районного</w:t>
      </w:r>
      <w:r w:rsidR="000C4925" w:rsidRPr="002D4C4D">
        <w:rPr>
          <w:rFonts w:ascii="Times New Roman" w:hAnsi="Times New Roman" w:cs="Times New Roman"/>
          <w:sz w:val="28"/>
          <w:szCs w:val="28"/>
        </w:rPr>
        <w:t xml:space="preserve"> бюджета за 1 квартал   20</w:t>
      </w:r>
      <w:r w:rsidR="00E45C1A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Pr="002D4C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4C4D">
        <w:rPr>
          <w:rFonts w:ascii="Times New Roman" w:hAnsi="Times New Roman" w:cs="Times New Roman"/>
          <w:sz w:val="28"/>
          <w:szCs w:val="28"/>
        </w:rPr>
        <w:t>года в срав</w:t>
      </w:r>
      <w:r w:rsidR="000C4925" w:rsidRPr="002D4C4D">
        <w:rPr>
          <w:rFonts w:ascii="Times New Roman" w:hAnsi="Times New Roman" w:cs="Times New Roman"/>
          <w:sz w:val="28"/>
          <w:szCs w:val="28"/>
        </w:rPr>
        <w:t>нении с аналогичным периодом 20</w:t>
      </w:r>
      <w:r w:rsidR="00755BF8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2D4C4D">
        <w:rPr>
          <w:rFonts w:ascii="Times New Roman" w:hAnsi="Times New Roman" w:cs="Times New Roman"/>
          <w:sz w:val="28"/>
          <w:szCs w:val="28"/>
        </w:rPr>
        <w:t xml:space="preserve"> года характеризуется следующими данными.</w:t>
      </w:r>
    </w:p>
    <w:p w:rsidR="009868D1" w:rsidRPr="00E52A77" w:rsidRDefault="009868D1" w:rsidP="008C7427">
      <w:pPr>
        <w:pStyle w:val="a3"/>
        <w:spacing w:before="0" w:after="0"/>
        <w:jc w:val="right"/>
        <w:rPr>
          <w:sz w:val="28"/>
          <w:szCs w:val="28"/>
        </w:rPr>
      </w:pPr>
      <w:r w:rsidRPr="00E52A77">
        <w:rPr>
          <w:b w:val="0"/>
          <w:sz w:val="28"/>
          <w:szCs w:val="28"/>
        </w:rPr>
        <w:t>Таблица № 1                                                                                       тыс. рублей</w:t>
      </w: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1134"/>
        <w:gridCol w:w="1134"/>
        <w:gridCol w:w="850"/>
        <w:gridCol w:w="567"/>
        <w:gridCol w:w="1134"/>
        <w:gridCol w:w="695"/>
        <w:gridCol w:w="900"/>
        <w:gridCol w:w="819"/>
      </w:tblGrid>
      <w:tr w:rsidR="009868D1" w:rsidRPr="00ED5A89" w:rsidTr="00AE0211">
        <w:trPr>
          <w:trHeight w:val="2295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D1" w:rsidRPr="0080475B" w:rsidRDefault="009868D1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 w:rsidRPr="0080475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D1" w:rsidRPr="0080475B" w:rsidRDefault="00191A93" w:rsidP="00590F65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 w:rsidRPr="0080475B">
              <w:rPr>
                <w:sz w:val="20"/>
                <w:szCs w:val="20"/>
              </w:rPr>
              <w:t>Исполнение 1 квартал  2023</w:t>
            </w:r>
            <w:r w:rsidR="009868D1" w:rsidRPr="0080475B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68D1" w:rsidRPr="0080475B" w:rsidRDefault="00191A93" w:rsidP="00590F65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 w:rsidRPr="0080475B">
              <w:rPr>
                <w:sz w:val="20"/>
                <w:szCs w:val="20"/>
              </w:rPr>
              <w:t>План  2024</w:t>
            </w:r>
            <w:r w:rsidR="009868D1" w:rsidRPr="0080475B">
              <w:rPr>
                <w:sz w:val="20"/>
                <w:szCs w:val="20"/>
              </w:rPr>
              <w:t xml:space="preserve">   года (в первоначальной редакции)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D1" w:rsidRPr="0080475B" w:rsidRDefault="00191A93" w:rsidP="00590F65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80475B">
              <w:rPr>
                <w:sz w:val="20"/>
                <w:szCs w:val="20"/>
              </w:rPr>
              <w:t>План 2024</w:t>
            </w:r>
            <w:r w:rsidR="00770087" w:rsidRPr="0080475B">
              <w:rPr>
                <w:sz w:val="20"/>
                <w:szCs w:val="20"/>
              </w:rPr>
              <w:t xml:space="preserve"> года (в редакции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D1" w:rsidRPr="0080475B" w:rsidRDefault="00191A93" w:rsidP="00590F65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 w:rsidRPr="0080475B">
              <w:rPr>
                <w:sz w:val="20"/>
                <w:szCs w:val="20"/>
              </w:rPr>
              <w:t>Исполнение 1 квартала  2024</w:t>
            </w:r>
            <w:r w:rsidR="009868D1" w:rsidRPr="0080475B">
              <w:rPr>
                <w:sz w:val="20"/>
                <w:szCs w:val="20"/>
              </w:rPr>
              <w:t xml:space="preserve"> года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D1" w:rsidRPr="0080475B" w:rsidRDefault="00770087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 w:rsidRPr="0080475B">
              <w:rPr>
                <w:sz w:val="20"/>
                <w:szCs w:val="20"/>
              </w:rPr>
              <w:t>% исполнения гр.5/гр.3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D1" w:rsidRPr="0080475B" w:rsidRDefault="002C355E" w:rsidP="002C355E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 w:rsidRPr="0080475B">
              <w:rPr>
                <w:sz w:val="20"/>
                <w:szCs w:val="20"/>
              </w:rPr>
              <w:t>Отклонение</w:t>
            </w:r>
            <w:r w:rsidR="009868D1" w:rsidRPr="0080475B">
              <w:rPr>
                <w:sz w:val="20"/>
                <w:szCs w:val="20"/>
              </w:rPr>
              <w:t xml:space="preserve"> уточнен</w:t>
            </w:r>
            <w:proofErr w:type="gramStart"/>
            <w:r w:rsidR="009868D1" w:rsidRPr="0080475B">
              <w:rPr>
                <w:sz w:val="20"/>
                <w:szCs w:val="20"/>
              </w:rPr>
              <w:t>.</w:t>
            </w:r>
            <w:proofErr w:type="gramEnd"/>
            <w:r w:rsidR="009868D1" w:rsidRPr="0080475B">
              <w:rPr>
                <w:sz w:val="20"/>
                <w:szCs w:val="20"/>
              </w:rPr>
              <w:t xml:space="preserve"> </w:t>
            </w:r>
            <w:proofErr w:type="gramStart"/>
            <w:r w:rsidR="009868D1" w:rsidRPr="0080475B">
              <w:rPr>
                <w:sz w:val="20"/>
                <w:szCs w:val="20"/>
              </w:rPr>
              <w:t>п</w:t>
            </w:r>
            <w:proofErr w:type="gramEnd"/>
            <w:r w:rsidR="009868D1" w:rsidRPr="0080475B">
              <w:rPr>
                <w:sz w:val="20"/>
                <w:szCs w:val="20"/>
              </w:rPr>
              <w:t>оказателей от первоначально утвержден. (гр. 4-гр.3)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D1" w:rsidRPr="0080475B" w:rsidRDefault="009868D1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 w:rsidRPr="0080475B">
              <w:rPr>
                <w:sz w:val="20"/>
                <w:szCs w:val="20"/>
              </w:rPr>
              <w:t xml:space="preserve">Отношение </w:t>
            </w:r>
            <w:proofErr w:type="gramStart"/>
            <w:r w:rsidRPr="0080475B">
              <w:rPr>
                <w:sz w:val="20"/>
                <w:szCs w:val="20"/>
              </w:rPr>
              <w:t>уточнен</w:t>
            </w:r>
            <w:proofErr w:type="gramEnd"/>
            <w:r w:rsidRPr="0080475B">
              <w:rPr>
                <w:sz w:val="20"/>
                <w:szCs w:val="20"/>
              </w:rPr>
              <w:t>. показателей к первоначально утвержденным ( %) гр.4/гр.3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D1" w:rsidRPr="0080475B" w:rsidRDefault="004E7A81" w:rsidP="00590F65">
            <w:pPr>
              <w:tabs>
                <w:tab w:val="left" w:pos="450"/>
              </w:tabs>
              <w:ind w:left="-94" w:right="-72"/>
              <w:jc w:val="center"/>
              <w:rPr>
                <w:sz w:val="20"/>
                <w:szCs w:val="20"/>
              </w:rPr>
            </w:pPr>
            <w:r w:rsidRPr="0080475B">
              <w:rPr>
                <w:sz w:val="20"/>
                <w:szCs w:val="20"/>
              </w:rPr>
              <w:t>Отклонение 1 квартала  2024</w:t>
            </w:r>
            <w:r w:rsidR="00F07816" w:rsidRPr="0080475B">
              <w:rPr>
                <w:sz w:val="20"/>
                <w:szCs w:val="20"/>
              </w:rPr>
              <w:t xml:space="preserve"> года </w:t>
            </w:r>
            <w:r w:rsidRPr="0080475B">
              <w:rPr>
                <w:sz w:val="20"/>
                <w:szCs w:val="20"/>
              </w:rPr>
              <w:t>от 1 квартала  2023</w:t>
            </w:r>
            <w:r w:rsidR="009868D1" w:rsidRPr="0080475B">
              <w:rPr>
                <w:sz w:val="20"/>
                <w:szCs w:val="20"/>
              </w:rPr>
              <w:t xml:space="preserve"> (гр.5-гр.2)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D1" w:rsidRPr="00E52A77" w:rsidRDefault="009868D1">
            <w:pPr>
              <w:numPr>
                <w:ilvl w:val="12"/>
                <w:numId w:val="0"/>
              </w:numPr>
              <w:ind w:left="-94" w:right="-72"/>
              <w:jc w:val="center"/>
              <w:rPr>
                <w:sz w:val="20"/>
                <w:szCs w:val="20"/>
              </w:rPr>
            </w:pPr>
            <w:r w:rsidRPr="00E52A77">
              <w:rPr>
                <w:sz w:val="20"/>
                <w:szCs w:val="20"/>
              </w:rPr>
              <w:t xml:space="preserve">Отношение 1 </w:t>
            </w:r>
            <w:r w:rsidR="00E03C5C" w:rsidRPr="00E52A77">
              <w:rPr>
                <w:sz w:val="20"/>
                <w:szCs w:val="20"/>
              </w:rPr>
              <w:t>квартала 2</w:t>
            </w:r>
            <w:r w:rsidR="004E7A81">
              <w:rPr>
                <w:sz w:val="20"/>
                <w:szCs w:val="20"/>
              </w:rPr>
              <w:t>024 года к 1 кварталу 2023</w:t>
            </w:r>
            <w:r w:rsidRPr="00E52A77">
              <w:rPr>
                <w:sz w:val="20"/>
                <w:szCs w:val="20"/>
              </w:rPr>
              <w:t xml:space="preserve">       </w:t>
            </w:r>
            <w:proofErr w:type="gramStart"/>
            <w:r w:rsidRPr="00E52A77">
              <w:rPr>
                <w:sz w:val="20"/>
                <w:szCs w:val="20"/>
              </w:rPr>
              <w:t xml:space="preserve">( </w:t>
            </w:r>
            <w:proofErr w:type="gramEnd"/>
            <w:r w:rsidRPr="00E52A77">
              <w:rPr>
                <w:sz w:val="20"/>
                <w:szCs w:val="20"/>
              </w:rPr>
              <w:t>%)</w:t>
            </w:r>
          </w:p>
          <w:p w:rsidR="009868D1" w:rsidRPr="00E52A77" w:rsidRDefault="009868D1">
            <w:pPr>
              <w:numPr>
                <w:ilvl w:val="12"/>
                <w:numId w:val="0"/>
              </w:numPr>
              <w:ind w:left="-94" w:right="-72"/>
              <w:jc w:val="center"/>
              <w:rPr>
                <w:sz w:val="20"/>
                <w:szCs w:val="20"/>
              </w:rPr>
            </w:pPr>
            <w:r w:rsidRPr="00E52A77">
              <w:rPr>
                <w:sz w:val="20"/>
                <w:szCs w:val="20"/>
              </w:rPr>
              <w:t>(гр.5/ гр.2)</w:t>
            </w:r>
          </w:p>
        </w:tc>
      </w:tr>
      <w:tr w:rsidR="009868D1" w:rsidRPr="00ED5A89" w:rsidTr="00AE0211">
        <w:trPr>
          <w:trHeight w:val="2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D1" w:rsidRPr="0080475B" w:rsidRDefault="009868D1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 w:rsidRPr="0080475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D1" w:rsidRPr="0080475B" w:rsidRDefault="009868D1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 w:rsidRPr="0080475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68D1" w:rsidRPr="0080475B" w:rsidRDefault="009868D1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 w:rsidRPr="0080475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D1" w:rsidRPr="0080475B" w:rsidRDefault="009868D1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 w:rsidRPr="0080475B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D1" w:rsidRPr="0080475B" w:rsidRDefault="009868D1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 w:rsidRPr="0080475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D1" w:rsidRPr="0080475B" w:rsidRDefault="009868D1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 w:rsidRPr="0080475B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D1" w:rsidRPr="0080475B" w:rsidRDefault="009868D1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 w:rsidRPr="0080475B">
              <w:rPr>
                <w:sz w:val="20"/>
                <w:szCs w:val="20"/>
              </w:rPr>
              <w:t>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D1" w:rsidRPr="0080475B" w:rsidRDefault="009868D1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 w:rsidRPr="0080475B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D1" w:rsidRPr="0080475B" w:rsidRDefault="009868D1">
            <w:pPr>
              <w:tabs>
                <w:tab w:val="left" w:pos="450"/>
              </w:tabs>
              <w:jc w:val="center"/>
              <w:rPr>
                <w:sz w:val="20"/>
                <w:szCs w:val="20"/>
              </w:rPr>
            </w:pPr>
            <w:r w:rsidRPr="0080475B">
              <w:rPr>
                <w:sz w:val="20"/>
                <w:szCs w:val="20"/>
              </w:rPr>
              <w:t>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D1" w:rsidRPr="00E52A77" w:rsidRDefault="009868D1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 w:rsidRPr="00E52A77">
              <w:rPr>
                <w:sz w:val="20"/>
                <w:szCs w:val="20"/>
              </w:rPr>
              <w:t>10</w:t>
            </w:r>
          </w:p>
        </w:tc>
      </w:tr>
      <w:tr w:rsidR="009868D1" w:rsidRPr="00ED5A89" w:rsidTr="00AE021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8D1" w:rsidRPr="0080475B" w:rsidRDefault="009868D1">
            <w:pPr>
              <w:numPr>
                <w:ilvl w:val="12"/>
                <w:numId w:val="0"/>
              </w:numPr>
              <w:ind w:right="-108"/>
              <w:rPr>
                <w:sz w:val="20"/>
                <w:szCs w:val="20"/>
              </w:rPr>
            </w:pPr>
            <w:r w:rsidRPr="0080475B"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D1" w:rsidRPr="0080475B" w:rsidRDefault="009868D1" w:rsidP="002C355E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</w:p>
          <w:p w:rsidR="002D4C4D" w:rsidRPr="0080475B" w:rsidRDefault="007B5FDF" w:rsidP="002C355E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 w:rsidRPr="0080475B">
              <w:rPr>
                <w:sz w:val="20"/>
                <w:szCs w:val="20"/>
              </w:rPr>
              <w:t>339674,1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D1" w:rsidRPr="0080475B" w:rsidRDefault="007B5FDF" w:rsidP="00FB68B6">
            <w:pPr>
              <w:rPr>
                <w:sz w:val="20"/>
                <w:szCs w:val="20"/>
              </w:rPr>
            </w:pPr>
            <w:r w:rsidRPr="0080475B">
              <w:rPr>
                <w:sz w:val="20"/>
                <w:szCs w:val="20"/>
              </w:rPr>
              <w:t>1550519,1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D1" w:rsidRPr="0080475B" w:rsidRDefault="00FB68B6" w:rsidP="007B1FC6">
            <w:pPr>
              <w:rPr>
                <w:sz w:val="20"/>
                <w:szCs w:val="20"/>
              </w:rPr>
            </w:pPr>
            <w:r w:rsidRPr="0080475B">
              <w:rPr>
                <w:sz w:val="20"/>
                <w:szCs w:val="20"/>
              </w:rPr>
              <w:t xml:space="preserve">  </w:t>
            </w:r>
            <w:r w:rsidR="007B5FDF" w:rsidRPr="0080475B">
              <w:rPr>
                <w:sz w:val="20"/>
                <w:szCs w:val="20"/>
              </w:rPr>
              <w:t>1607177,1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D1" w:rsidRPr="0080475B" w:rsidRDefault="007B5FDF" w:rsidP="002C355E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 w:rsidRPr="0080475B">
              <w:rPr>
                <w:sz w:val="20"/>
                <w:szCs w:val="20"/>
              </w:rPr>
              <w:t>286413,6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D1" w:rsidRPr="0080475B" w:rsidRDefault="007B5FDF" w:rsidP="007B1FC6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 w:rsidRPr="0080475B">
              <w:rPr>
                <w:sz w:val="20"/>
                <w:szCs w:val="20"/>
              </w:rPr>
              <w:t>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D1" w:rsidRPr="0080475B" w:rsidRDefault="007B5FDF" w:rsidP="002C355E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 w:rsidRPr="0080475B">
              <w:rPr>
                <w:sz w:val="20"/>
                <w:szCs w:val="20"/>
              </w:rPr>
              <w:t>56658,0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D1" w:rsidRPr="0080475B" w:rsidRDefault="007B5FDF" w:rsidP="00E03C5C">
            <w:pPr>
              <w:numPr>
                <w:ilvl w:val="12"/>
                <w:numId w:val="0"/>
              </w:numPr>
              <w:ind w:right="-108"/>
              <w:rPr>
                <w:sz w:val="20"/>
                <w:szCs w:val="20"/>
              </w:rPr>
            </w:pPr>
            <w:r w:rsidRPr="0080475B">
              <w:rPr>
                <w:sz w:val="20"/>
                <w:szCs w:val="20"/>
              </w:rPr>
              <w:t>103,6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D1" w:rsidRPr="0080475B" w:rsidRDefault="007B5FDF" w:rsidP="002C355E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 w:rsidRPr="0080475B">
              <w:rPr>
                <w:sz w:val="20"/>
                <w:szCs w:val="20"/>
              </w:rPr>
              <w:t>-53260,5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D1" w:rsidRPr="00AE0211" w:rsidRDefault="007B5FDF" w:rsidP="002C355E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84,3</w:t>
            </w:r>
          </w:p>
        </w:tc>
      </w:tr>
      <w:tr w:rsidR="009868D1" w:rsidRPr="00ED5A89" w:rsidTr="00AE0211">
        <w:trPr>
          <w:trHeight w:val="3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D1" w:rsidRPr="00AE0211" w:rsidRDefault="009868D1">
            <w:pPr>
              <w:numPr>
                <w:ilvl w:val="12"/>
                <w:numId w:val="0"/>
              </w:numPr>
              <w:ind w:right="-108"/>
              <w:rPr>
                <w:sz w:val="20"/>
                <w:szCs w:val="20"/>
              </w:rPr>
            </w:pPr>
            <w:r w:rsidRPr="00AE0211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D1" w:rsidRPr="00AE0211" w:rsidRDefault="007B5FDF" w:rsidP="002C355E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356364,2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D1" w:rsidRPr="00AE0211" w:rsidRDefault="007B5FDF" w:rsidP="002C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1566718,9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D1" w:rsidRPr="00AE0211" w:rsidRDefault="007B5FDF" w:rsidP="002C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1723804,7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D1" w:rsidRPr="00AE0211" w:rsidRDefault="007B5FDF" w:rsidP="00975C8E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352332,7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D1" w:rsidRPr="00AE0211" w:rsidRDefault="007B5FDF" w:rsidP="002C355E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D1" w:rsidRPr="00AE0211" w:rsidRDefault="007B5FDF" w:rsidP="002C355E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157085,8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D1" w:rsidRPr="00AE0211" w:rsidRDefault="007B5FDF" w:rsidP="00E03C5C">
            <w:pPr>
              <w:numPr>
                <w:ilvl w:val="12"/>
                <w:numId w:val="0"/>
              </w:num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D1" w:rsidRPr="00AE0211" w:rsidRDefault="007B5FDF" w:rsidP="002C355E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-4031,5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D1" w:rsidRPr="00AE0211" w:rsidRDefault="007B5FDF" w:rsidP="002C355E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</w:tc>
      </w:tr>
      <w:tr w:rsidR="009868D1" w:rsidRPr="00ED5A89" w:rsidTr="00AE0211">
        <w:trPr>
          <w:trHeight w:val="4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D1" w:rsidRPr="00AE0211" w:rsidRDefault="009868D1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AE0211">
              <w:rPr>
                <w:sz w:val="20"/>
                <w:szCs w:val="20"/>
              </w:rPr>
              <w:t>Дефицит</w:t>
            </w:r>
            <w:proofErr w:type="gramStart"/>
            <w:r w:rsidRPr="00AE0211">
              <w:rPr>
                <w:sz w:val="20"/>
                <w:szCs w:val="20"/>
              </w:rPr>
              <w:t xml:space="preserve"> (-), </w:t>
            </w:r>
            <w:proofErr w:type="gramEnd"/>
            <w:r w:rsidRPr="00AE0211">
              <w:rPr>
                <w:sz w:val="20"/>
                <w:szCs w:val="20"/>
              </w:rPr>
              <w:t xml:space="preserve">профицит (+)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D1" w:rsidRPr="00AE0211" w:rsidRDefault="007B5FDF" w:rsidP="002C355E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-16690,1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D1" w:rsidRPr="00AE0211" w:rsidRDefault="007B5FDF" w:rsidP="002C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-16199,8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D1" w:rsidRPr="00AE0211" w:rsidRDefault="007B5FDF" w:rsidP="002C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D1" w:rsidRPr="00AE0211" w:rsidRDefault="007240B5" w:rsidP="002C355E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-65919,1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D1" w:rsidRPr="00AE0211" w:rsidRDefault="009868D1" w:rsidP="002C355E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D1" w:rsidRPr="00AE0211" w:rsidRDefault="009868D1" w:rsidP="002C355E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D1" w:rsidRPr="00AE0211" w:rsidRDefault="009868D1" w:rsidP="002C355E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D1" w:rsidRPr="00AE0211" w:rsidRDefault="009868D1" w:rsidP="002C355E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D1" w:rsidRPr="00AE0211" w:rsidRDefault="009868D1" w:rsidP="002C355E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</w:tr>
    </w:tbl>
    <w:p w:rsidR="009868D1" w:rsidRPr="00ED5A89" w:rsidRDefault="009868D1" w:rsidP="009868D1">
      <w:pPr>
        <w:pStyle w:val="Style3"/>
        <w:widowControl/>
        <w:spacing w:line="228" w:lineRule="auto"/>
        <w:ind w:firstLine="709"/>
        <w:jc w:val="both"/>
        <w:rPr>
          <w:sz w:val="28"/>
          <w:szCs w:val="28"/>
        </w:rPr>
      </w:pPr>
    </w:p>
    <w:p w:rsidR="009868D1" w:rsidRPr="003C3D82" w:rsidRDefault="009868D1" w:rsidP="003C3D82">
      <w:pPr>
        <w:pStyle w:val="Style3"/>
        <w:widowControl/>
        <w:spacing w:line="228" w:lineRule="auto"/>
        <w:ind w:firstLine="709"/>
        <w:jc w:val="both"/>
        <w:rPr>
          <w:sz w:val="28"/>
          <w:szCs w:val="28"/>
        </w:rPr>
      </w:pPr>
      <w:r w:rsidRPr="00ED5A89">
        <w:rPr>
          <w:sz w:val="28"/>
          <w:szCs w:val="28"/>
        </w:rPr>
        <w:t xml:space="preserve">По сравнению с 1 кварталом </w:t>
      </w:r>
      <w:r w:rsidR="00DE61AB" w:rsidRPr="00ED5A89">
        <w:rPr>
          <w:sz w:val="28"/>
          <w:szCs w:val="28"/>
        </w:rPr>
        <w:t>предыдущего года</w:t>
      </w:r>
      <w:r w:rsidR="00200AEE" w:rsidRPr="00ED5A89">
        <w:rPr>
          <w:sz w:val="28"/>
          <w:szCs w:val="28"/>
        </w:rPr>
        <w:t xml:space="preserve"> доходы </w:t>
      </w:r>
      <w:r w:rsidR="000C68B0">
        <w:rPr>
          <w:sz w:val="28"/>
          <w:szCs w:val="28"/>
        </w:rPr>
        <w:t xml:space="preserve"> уменьшились на 53260,5</w:t>
      </w:r>
      <w:r w:rsidR="00E03C5C" w:rsidRPr="00ED5A89">
        <w:rPr>
          <w:sz w:val="28"/>
          <w:szCs w:val="28"/>
        </w:rPr>
        <w:t xml:space="preserve"> тыс. руб.</w:t>
      </w:r>
      <w:r w:rsidRPr="00ED5A89">
        <w:rPr>
          <w:sz w:val="28"/>
          <w:szCs w:val="28"/>
        </w:rPr>
        <w:t xml:space="preserve">, расходы </w:t>
      </w:r>
      <w:r w:rsidR="000C68B0">
        <w:rPr>
          <w:sz w:val="28"/>
          <w:szCs w:val="28"/>
        </w:rPr>
        <w:t>уменьшились</w:t>
      </w:r>
      <w:r w:rsidRPr="00ED5A89">
        <w:rPr>
          <w:sz w:val="28"/>
          <w:szCs w:val="28"/>
        </w:rPr>
        <w:t xml:space="preserve">  на </w:t>
      </w:r>
      <w:r w:rsidR="000C68B0">
        <w:rPr>
          <w:sz w:val="28"/>
          <w:szCs w:val="28"/>
        </w:rPr>
        <w:t>4031,5</w:t>
      </w:r>
      <w:r w:rsidR="00007409">
        <w:rPr>
          <w:sz w:val="28"/>
          <w:szCs w:val="28"/>
        </w:rPr>
        <w:t xml:space="preserve">  тыс. рублей</w:t>
      </w:r>
      <w:r w:rsidRPr="00ED5A89">
        <w:rPr>
          <w:sz w:val="28"/>
          <w:szCs w:val="28"/>
        </w:rPr>
        <w:t>. Ра</w:t>
      </w:r>
      <w:r w:rsidR="00E03C5C" w:rsidRPr="00ED5A89">
        <w:rPr>
          <w:sz w:val="28"/>
          <w:szCs w:val="28"/>
        </w:rPr>
        <w:t>й</w:t>
      </w:r>
      <w:r w:rsidR="00007409">
        <w:rPr>
          <w:sz w:val="28"/>
          <w:szCs w:val="28"/>
        </w:rPr>
        <w:t>онный</w:t>
      </w:r>
      <w:r w:rsidR="000C68B0">
        <w:rPr>
          <w:sz w:val="28"/>
          <w:szCs w:val="28"/>
        </w:rPr>
        <w:t xml:space="preserve">  бюджет за 1 квартал  2024</w:t>
      </w:r>
      <w:r w:rsidR="00007409">
        <w:rPr>
          <w:sz w:val="28"/>
          <w:szCs w:val="28"/>
        </w:rPr>
        <w:t xml:space="preserve"> года исполнен  с дефицитом</w:t>
      </w:r>
      <w:r w:rsidRPr="00ED5A89">
        <w:rPr>
          <w:sz w:val="28"/>
          <w:szCs w:val="28"/>
        </w:rPr>
        <w:t xml:space="preserve">  в сумме </w:t>
      </w:r>
      <w:r w:rsidR="006C2566">
        <w:rPr>
          <w:sz w:val="28"/>
          <w:szCs w:val="28"/>
        </w:rPr>
        <w:t>65919,1</w:t>
      </w:r>
      <w:r w:rsidRPr="00ED5A89">
        <w:rPr>
          <w:sz w:val="28"/>
          <w:szCs w:val="28"/>
        </w:rPr>
        <w:t xml:space="preserve"> тыс. р</w:t>
      </w:r>
      <w:r w:rsidR="00E03C5C" w:rsidRPr="00ED5A89">
        <w:rPr>
          <w:sz w:val="28"/>
          <w:szCs w:val="28"/>
        </w:rPr>
        <w:t>у</w:t>
      </w:r>
      <w:r w:rsidR="00E66D6D">
        <w:rPr>
          <w:sz w:val="28"/>
          <w:szCs w:val="28"/>
        </w:rPr>
        <w:t xml:space="preserve">блей, за </w:t>
      </w:r>
      <w:r w:rsidR="000C68B0">
        <w:rPr>
          <w:sz w:val="28"/>
          <w:szCs w:val="28"/>
        </w:rPr>
        <w:t>аналогичный период 2023</w:t>
      </w:r>
      <w:r w:rsidRPr="00ED5A89">
        <w:rPr>
          <w:sz w:val="28"/>
          <w:szCs w:val="28"/>
        </w:rPr>
        <w:t xml:space="preserve"> года бюджет исполнен с </w:t>
      </w:r>
      <w:r w:rsidR="00E66D6D">
        <w:rPr>
          <w:sz w:val="28"/>
          <w:szCs w:val="28"/>
        </w:rPr>
        <w:t>дефицитом</w:t>
      </w:r>
      <w:r w:rsidRPr="00ED5A89">
        <w:rPr>
          <w:sz w:val="28"/>
          <w:szCs w:val="28"/>
        </w:rPr>
        <w:t xml:space="preserve">  в сумме </w:t>
      </w:r>
      <w:r w:rsidR="000C68B0">
        <w:rPr>
          <w:sz w:val="28"/>
          <w:szCs w:val="28"/>
        </w:rPr>
        <w:t>16690,1</w:t>
      </w:r>
      <w:r w:rsidR="00E66D6D">
        <w:rPr>
          <w:sz w:val="28"/>
          <w:szCs w:val="28"/>
        </w:rPr>
        <w:t xml:space="preserve"> </w:t>
      </w:r>
      <w:r w:rsidRPr="00ED5A89">
        <w:rPr>
          <w:sz w:val="28"/>
          <w:szCs w:val="28"/>
        </w:rPr>
        <w:t>тыс. рублей.</w:t>
      </w:r>
    </w:p>
    <w:p w:rsidR="009868D1" w:rsidRPr="00ED5A89" w:rsidRDefault="009868D1" w:rsidP="009868D1">
      <w:pPr>
        <w:pStyle w:val="Style3"/>
        <w:widowControl/>
        <w:spacing w:line="228" w:lineRule="auto"/>
        <w:ind w:firstLine="709"/>
        <w:jc w:val="center"/>
        <w:rPr>
          <w:b/>
          <w:i/>
          <w:sz w:val="28"/>
          <w:szCs w:val="28"/>
        </w:rPr>
      </w:pPr>
    </w:p>
    <w:p w:rsidR="009868D1" w:rsidRPr="004E51A9" w:rsidRDefault="009868D1" w:rsidP="004E51A9">
      <w:pPr>
        <w:pStyle w:val="Style3"/>
        <w:widowControl/>
        <w:spacing w:line="228" w:lineRule="auto"/>
        <w:ind w:firstLine="709"/>
        <w:jc w:val="center"/>
        <w:rPr>
          <w:b/>
          <w:sz w:val="28"/>
          <w:szCs w:val="28"/>
        </w:rPr>
      </w:pPr>
      <w:r w:rsidRPr="00ED5A89">
        <w:rPr>
          <w:b/>
          <w:sz w:val="28"/>
          <w:szCs w:val="28"/>
        </w:rPr>
        <w:t>Доходы районного бюджета</w:t>
      </w:r>
    </w:p>
    <w:p w:rsidR="009868D1" w:rsidRPr="00ED5A89" w:rsidRDefault="009868D1" w:rsidP="009868D1">
      <w:pPr>
        <w:pStyle w:val="Style3"/>
        <w:widowControl/>
        <w:spacing w:line="228" w:lineRule="auto"/>
        <w:ind w:firstLine="709"/>
        <w:jc w:val="both"/>
        <w:rPr>
          <w:sz w:val="28"/>
          <w:szCs w:val="28"/>
        </w:rPr>
      </w:pPr>
      <w:r w:rsidRPr="00ED5A89">
        <w:rPr>
          <w:sz w:val="28"/>
          <w:szCs w:val="28"/>
        </w:rPr>
        <w:t xml:space="preserve">Налоговые и неналоговые доходы исполнены в сумме </w:t>
      </w:r>
      <w:r w:rsidR="00DC5179">
        <w:rPr>
          <w:sz w:val="28"/>
          <w:szCs w:val="28"/>
        </w:rPr>
        <w:t>79409,4</w:t>
      </w:r>
      <w:r w:rsidRPr="00ED5A89">
        <w:rPr>
          <w:sz w:val="28"/>
          <w:szCs w:val="28"/>
        </w:rPr>
        <w:t xml:space="preserve"> тыс. рублей или </w:t>
      </w:r>
      <w:r w:rsidR="00DC5179">
        <w:rPr>
          <w:sz w:val="28"/>
          <w:szCs w:val="28"/>
        </w:rPr>
        <w:t>20,9</w:t>
      </w:r>
      <w:r w:rsidR="00B64CB9" w:rsidRPr="00ED5A89">
        <w:rPr>
          <w:sz w:val="28"/>
          <w:szCs w:val="28"/>
        </w:rPr>
        <w:t xml:space="preserve"> </w:t>
      </w:r>
      <w:r w:rsidRPr="00ED5A89">
        <w:rPr>
          <w:sz w:val="28"/>
          <w:szCs w:val="28"/>
        </w:rPr>
        <w:t>%   к утвержденным назначениям</w:t>
      </w:r>
      <w:r w:rsidR="00200AEE" w:rsidRPr="00ED5A89">
        <w:rPr>
          <w:sz w:val="28"/>
          <w:szCs w:val="28"/>
        </w:rPr>
        <w:t>.</w:t>
      </w:r>
      <w:r w:rsidR="00DC5179">
        <w:rPr>
          <w:sz w:val="28"/>
          <w:szCs w:val="28"/>
        </w:rPr>
        <w:t xml:space="preserve"> По сравнению с 1 кварталом 2023</w:t>
      </w:r>
      <w:r w:rsidRPr="00ED5A89">
        <w:rPr>
          <w:sz w:val="28"/>
          <w:szCs w:val="28"/>
        </w:rPr>
        <w:t xml:space="preserve"> года налоговые и неналоговые доходы </w:t>
      </w:r>
      <w:r w:rsidR="00DC5179">
        <w:rPr>
          <w:sz w:val="28"/>
          <w:szCs w:val="28"/>
        </w:rPr>
        <w:t>выше на 23281,4</w:t>
      </w:r>
      <w:r w:rsidR="005C224A">
        <w:rPr>
          <w:sz w:val="28"/>
          <w:szCs w:val="28"/>
        </w:rPr>
        <w:t xml:space="preserve">  </w:t>
      </w:r>
      <w:r w:rsidRPr="00ED5A89">
        <w:rPr>
          <w:sz w:val="28"/>
          <w:szCs w:val="28"/>
        </w:rPr>
        <w:t xml:space="preserve">  тыс. рублей или на </w:t>
      </w:r>
      <w:r w:rsidR="00DC5179">
        <w:rPr>
          <w:sz w:val="28"/>
          <w:szCs w:val="28"/>
        </w:rPr>
        <w:t>41,5</w:t>
      </w:r>
      <w:r w:rsidRPr="00ED5A89">
        <w:rPr>
          <w:sz w:val="28"/>
          <w:szCs w:val="28"/>
        </w:rPr>
        <w:t>%.</w:t>
      </w:r>
    </w:p>
    <w:p w:rsidR="009868D1" w:rsidRPr="00ED5A89" w:rsidRDefault="009868D1" w:rsidP="009868D1">
      <w:pPr>
        <w:pStyle w:val="a5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D5A89">
        <w:rPr>
          <w:rFonts w:ascii="Times New Roman" w:hAnsi="Times New Roman" w:cs="Times New Roman"/>
          <w:sz w:val="28"/>
          <w:szCs w:val="28"/>
        </w:rPr>
        <w:t xml:space="preserve">Налоговые доходы исполнены в сумме </w:t>
      </w:r>
      <w:r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E552B4">
        <w:rPr>
          <w:rFonts w:ascii="Times New Roman" w:hAnsi="Times New Roman" w:cs="Times New Roman"/>
          <w:sz w:val="28"/>
          <w:szCs w:val="28"/>
          <w:lang w:val="ru-RU"/>
        </w:rPr>
        <w:t>62731,1</w:t>
      </w:r>
      <w:r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 тыс.</w:t>
      </w:r>
      <w:r w:rsidRPr="00ED5A89"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E552B4">
        <w:rPr>
          <w:rFonts w:ascii="Times New Roman" w:hAnsi="Times New Roman" w:cs="Times New Roman"/>
          <w:sz w:val="28"/>
          <w:szCs w:val="28"/>
          <w:lang w:val="ru-RU"/>
        </w:rPr>
        <w:t>19,2</w:t>
      </w:r>
      <w:r w:rsidRPr="00ED5A89">
        <w:rPr>
          <w:rFonts w:ascii="Times New Roman" w:hAnsi="Times New Roman" w:cs="Times New Roman"/>
          <w:sz w:val="28"/>
          <w:szCs w:val="28"/>
        </w:rPr>
        <w:t>%</w:t>
      </w:r>
      <w:r w:rsidR="00CF2C14">
        <w:rPr>
          <w:rFonts w:ascii="Times New Roman" w:hAnsi="Times New Roman" w:cs="Times New Roman"/>
          <w:sz w:val="28"/>
          <w:szCs w:val="28"/>
        </w:rPr>
        <w:t xml:space="preserve"> к плановым назнач</w:t>
      </w:r>
      <w:r w:rsidR="008B02A2">
        <w:rPr>
          <w:rFonts w:ascii="Times New Roman" w:hAnsi="Times New Roman" w:cs="Times New Roman"/>
          <w:sz w:val="28"/>
          <w:szCs w:val="28"/>
        </w:rPr>
        <w:t xml:space="preserve">ениям в сумме </w:t>
      </w:r>
      <w:r w:rsidR="00E552B4">
        <w:rPr>
          <w:rFonts w:ascii="Times New Roman" w:hAnsi="Times New Roman" w:cs="Times New Roman"/>
          <w:sz w:val="28"/>
          <w:szCs w:val="28"/>
          <w:lang w:val="ru-RU"/>
        </w:rPr>
        <w:t>325 928,8</w:t>
      </w:r>
      <w:r w:rsidR="00200AEE"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 тыс.</w:t>
      </w:r>
      <w:r w:rsidRPr="00ED5A89">
        <w:rPr>
          <w:rFonts w:ascii="Times New Roman" w:hAnsi="Times New Roman" w:cs="Times New Roman"/>
          <w:sz w:val="28"/>
          <w:szCs w:val="28"/>
        </w:rPr>
        <w:t xml:space="preserve"> рублей </w:t>
      </w:r>
      <w:r w:rsidRPr="00ED5A89">
        <w:rPr>
          <w:rFonts w:ascii="Times New Roman" w:hAnsi="Times New Roman" w:cs="Times New Roman"/>
          <w:sz w:val="28"/>
          <w:szCs w:val="28"/>
          <w:lang w:val="ru-RU"/>
        </w:rPr>
        <w:t>(анализ доходов</w:t>
      </w:r>
      <w:r w:rsidR="00EB4323"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 приложение №1).</w:t>
      </w:r>
    </w:p>
    <w:p w:rsidR="009868D1" w:rsidRPr="009147F0" w:rsidRDefault="009868D1" w:rsidP="009868D1">
      <w:pPr>
        <w:pStyle w:val="a5"/>
        <w:ind w:firstLine="709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ED5A89">
        <w:rPr>
          <w:rFonts w:ascii="Times New Roman" w:hAnsi="Times New Roman" w:cs="Times New Roman"/>
          <w:sz w:val="28"/>
          <w:szCs w:val="28"/>
        </w:rPr>
        <w:t xml:space="preserve">В отчетном периоде основными источниками налоговых доходов </w:t>
      </w:r>
      <w:r w:rsidRPr="00ED5A89">
        <w:rPr>
          <w:rFonts w:ascii="Times New Roman" w:hAnsi="Times New Roman" w:cs="Times New Roman"/>
          <w:sz w:val="28"/>
          <w:szCs w:val="28"/>
          <w:lang w:val="ru-RU"/>
        </w:rPr>
        <w:t>районного</w:t>
      </w:r>
      <w:r w:rsidRPr="00ED5A89">
        <w:rPr>
          <w:rFonts w:ascii="Times New Roman" w:hAnsi="Times New Roman" w:cs="Times New Roman"/>
          <w:sz w:val="28"/>
          <w:szCs w:val="28"/>
        </w:rPr>
        <w:t xml:space="preserve"> бюджета являлись налог на доходы физических лиц, </w:t>
      </w:r>
      <w:r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1DE3">
        <w:rPr>
          <w:rFonts w:ascii="Times New Roman" w:hAnsi="Times New Roman" w:cs="Times New Roman"/>
          <w:sz w:val="28"/>
          <w:szCs w:val="28"/>
          <w:lang w:val="ru-RU"/>
        </w:rPr>
        <w:t xml:space="preserve">акцизы на </w:t>
      </w:r>
      <w:r w:rsidR="00FE1DE3" w:rsidRPr="009147F0">
        <w:rPr>
          <w:rFonts w:ascii="Times New Roman" w:hAnsi="Times New Roman" w:cs="Times New Roman"/>
          <w:sz w:val="28"/>
          <w:szCs w:val="28"/>
          <w:lang w:val="ru-RU"/>
        </w:rPr>
        <w:t>нефтепродукты</w:t>
      </w:r>
      <w:r w:rsidR="000F0D9C" w:rsidRPr="009147F0">
        <w:rPr>
          <w:rFonts w:ascii="Times New Roman" w:hAnsi="Times New Roman" w:cs="Times New Roman"/>
          <w:sz w:val="28"/>
          <w:szCs w:val="28"/>
          <w:lang w:val="ru-RU"/>
        </w:rPr>
        <w:t>, налоги на совокупный  доход</w:t>
      </w:r>
      <w:r w:rsidRPr="009147F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9147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D1" w:rsidRPr="00D96C30" w:rsidRDefault="009868D1" w:rsidP="009868D1">
      <w:pPr>
        <w:tabs>
          <w:tab w:val="left" w:pos="432"/>
        </w:tabs>
        <w:suppressAutoHyphens/>
        <w:ind w:firstLine="709"/>
        <w:jc w:val="both"/>
        <w:rPr>
          <w:sz w:val="28"/>
          <w:szCs w:val="28"/>
        </w:rPr>
      </w:pPr>
      <w:r w:rsidRPr="009147F0">
        <w:rPr>
          <w:sz w:val="28"/>
          <w:szCs w:val="28"/>
        </w:rPr>
        <w:t xml:space="preserve">Первое место по объему налоговых доходов занимает НДФЛ. Объем поступлений указанного налога составил </w:t>
      </w:r>
      <w:r w:rsidR="008F1D55" w:rsidRPr="009147F0">
        <w:rPr>
          <w:sz w:val="28"/>
          <w:szCs w:val="28"/>
        </w:rPr>
        <w:t>47455,5</w:t>
      </w:r>
      <w:r w:rsidRPr="009147F0">
        <w:rPr>
          <w:sz w:val="28"/>
          <w:szCs w:val="28"/>
        </w:rPr>
        <w:t xml:space="preserve"> тыс. рублей или </w:t>
      </w:r>
      <w:r w:rsidR="008F1D55" w:rsidRPr="009147F0">
        <w:rPr>
          <w:sz w:val="28"/>
          <w:szCs w:val="28"/>
        </w:rPr>
        <w:t>17,1</w:t>
      </w:r>
      <w:r w:rsidRPr="009147F0">
        <w:rPr>
          <w:sz w:val="28"/>
          <w:szCs w:val="28"/>
        </w:rPr>
        <w:t>% от плановых назначений,  удельный</w:t>
      </w:r>
      <w:r w:rsidRPr="00ED5A89">
        <w:rPr>
          <w:sz w:val="28"/>
          <w:szCs w:val="28"/>
        </w:rPr>
        <w:t xml:space="preserve"> вес в налоговых доходах составляет   </w:t>
      </w:r>
      <w:r w:rsidR="008F1D55">
        <w:rPr>
          <w:sz w:val="28"/>
          <w:szCs w:val="28"/>
        </w:rPr>
        <w:t>75,6</w:t>
      </w:r>
      <w:r w:rsidRPr="00ED5A89">
        <w:rPr>
          <w:sz w:val="28"/>
          <w:szCs w:val="28"/>
        </w:rPr>
        <w:t xml:space="preserve">%, в собственных доходах </w:t>
      </w:r>
      <w:r w:rsidR="00B64CB9" w:rsidRPr="00ED5A89">
        <w:rPr>
          <w:sz w:val="28"/>
          <w:szCs w:val="28"/>
        </w:rPr>
        <w:t>–</w:t>
      </w:r>
      <w:r w:rsidR="00EB4323" w:rsidRPr="00ED5A89">
        <w:rPr>
          <w:sz w:val="28"/>
          <w:szCs w:val="28"/>
        </w:rPr>
        <w:t xml:space="preserve"> </w:t>
      </w:r>
      <w:r w:rsidR="008F1D55">
        <w:rPr>
          <w:sz w:val="28"/>
          <w:szCs w:val="28"/>
        </w:rPr>
        <w:t>59,7</w:t>
      </w:r>
      <w:r w:rsidRPr="00ED5A89">
        <w:rPr>
          <w:sz w:val="28"/>
          <w:szCs w:val="28"/>
        </w:rPr>
        <w:t>%. По сравнению с а</w:t>
      </w:r>
      <w:r w:rsidR="00410DCF">
        <w:rPr>
          <w:sz w:val="28"/>
          <w:szCs w:val="28"/>
        </w:rPr>
        <w:t xml:space="preserve">налогичным </w:t>
      </w:r>
      <w:r w:rsidR="008F1D55">
        <w:rPr>
          <w:sz w:val="28"/>
          <w:szCs w:val="28"/>
        </w:rPr>
        <w:t>периодом 2023</w:t>
      </w:r>
      <w:r w:rsidRPr="00D96C30">
        <w:rPr>
          <w:sz w:val="28"/>
          <w:szCs w:val="28"/>
        </w:rPr>
        <w:t xml:space="preserve"> года доходы </w:t>
      </w:r>
      <w:r w:rsidR="008F1D55">
        <w:rPr>
          <w:sz w:val="28"/>
          <w:szCs w:val="28"/>
        </w:rPr>
        <w:t>увеличились</w:t>
      </w:r>
      <w:r w:rsidRPr="00D96C30">
        <w:rPr>
          <w:sz w:val="28"/>
          <w:szCs w:val="28"/>
        </w:rPr>
        <w:t xml:space="preserve"> на </w:t>
      </w:r>
      <w:r w:rsidR="008F1D55">
        <w:rPr>
          <w:sz w:val="28"/>
          <w:szCs w:val="28"/>
        </w:rPr>
        <w:t>10005,3</w:t>
      </w:r>
      <w:r w:rsidR="006977F8" w:rsidRPr="00D96C30">
        <w:rPr>
          <w:sz w:val="28"/>
          <w:szCs w:val="28"/>
        </w:rPr>
        <w:t xml:space="preserve"> </w:t>
      </w:r>
      <w:r w:rsidRPr="00D96C30">
        <w:rPr>
          <w:sz w:val="28"/>
          <w:szCs w:val="28"/>
        </w:rPr>
        <w:t>тыс. рублей или на</w:t>
      </w:r>
      <w:r w:rsidR="008F1D55">
        <w:rPr>
          <w:sz w:val="28"/>
          <w:szCs w:val="28"/>
        </w:rPr>
        <w:t xml:space="preserve"> 26,7</w:t>
      </w:r>
      <w:r w:rsidRPr="00D96C30">
        <w:rPr>
          <w:sz w:val="28"/>
          <w:szCs w:val="28"/>
        </w:rPr>
        <w:t>%.</w:t>
      </w:r>
    </w:p>
    <w:p w:rsidR="009868D1" w:rsidRPr="00ED5A89" w:rsidRDefault="00FE1DE3" w:rsidP="009868D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D96C30">
        <w:rPr>
          <w:sz w:val="28"/>
          <w:szCs w:val="28"/>
        </w:rPr>
        <w:lastRenderedPageBreak/>
        <w:t>Далее,</w:t>
      </w:r>
      <w:r w:rsidR="009868D1" w:rsidRPr="00D96C30">
        <w:rPr>
          <w:sz w:val="28"/>
          <w:szCs w:val="28"/>
        </w:rPr>
        <w:t xml:space="preserve"> по величине поступлений в районный  бюджет занимают </w:t>
      </w:r>
      <w:r w:rsidRPr="00D96C30">
        <w:rPr>
          <w:sz w:val="28"/>
          <w:szCs w:val="28"/>
        </w:rPr>
        <w:t>доходы от уплаты  акцизов</w:t>
      </w:r>
      <w:r w:rsidR="009868D1" w:rsidRPr="00D96C30">
        <w:rPr>
          <w:sz w:val="28"/>
          <w:szCs w:val="28"/>
        </w:rPr>
        <w:t xml:space="preserve">. Общий объем указанных налогов составил </w:t>
      </w:r>
      <w:r w:rsidR="00183051">
        <w:rPr>
          <w:sz w:val="28"/>
          <w:szCs w:val="28"/>
        </w:rPr>
        <w:t>6316,9</w:t>
      </w:r>
      <w:r w:rsidR="009868D1" w:rsidRPr="00D96C30">
        <w:rPr>
          <w:sz w:val="28"/>
          <w:szCs w:val="28"/>
        </w:rPr>
        <w:t xml:space="preserve"> тыс. рублей  или </w:t>
      </w:r>
      <w:r w:rsidR="00183051">
        <w:rPr>
          <w:sz w:val="28"/>
          <w:szCs w:val="28"/>
        </w:rPr>
        <w:t>25,4</w:t>
      </w:r>
      <w:r w:rsidR="009868D1" w:rsidRPr="00D96C30">
        <w:rPr>
          <w:sz w:val="28"/>
          <w:szCs w:val="28"/>
        </w:rPr>
        <w:t>% от</w:t>
      </w:r>
      <w:r w:rsidR="009868D1" w:rsidRPr="00DC7F97">
        <w:rPr>
          <w:sz w:val="28"/>
          <w:szCs w:val="28"/>
        </w:rPr>
        <w:t xml:space="preserve"> плановых показателей.</w:t>
      </w:r>
      <w:r w:rsidR="00640AC5" w:rsidRPr="00DC7F97">
        <w:rPr>
          <w:sz w:val="28"/>
          <w:szCs w:val="28"/>
        </w:rPr>
        <w:t xml:space="preserve"> </w:t>
      </w:r>
      <w:r w:rsidR="00183051">
        <w:rPr>
          <w:sz w:val="28"/>
          <w:szCs w:val="28"/>
        </w:rPr>
        <w:t>По сравнению с 1 кварталом  2023</w:t>
      </w:r>
      <w:r w:rsidR="009868D1" w:rsidRPr="00DC7F97">
        <w:rPr>
          <w:sz w:val="28"/>
          <w:szCs w:val="28"/>
        </w:rPr>
        <w:t xml:space="preserve"> года поступлени</w:t>
      </w:r>
      <w:r w:rsidR="00E231EC" w:rsidRPr="00DC7F97">
        <w:rPr>
          <w:sz w:val="28"/>
          <w:szCs w:val="28"/>
        </w:rPr>
        <w:t xml:space="preserve">я </w:t>
      </w:r>
      <w:r w:rsidR="00575D5E">
        <w:rPr>
          <w:sz w:val="28"/>
          <w:szCs w:val="28"/>
        </w:rPr>
        <w:t>доходов от уплаты акцизов увеличилось</w:t>
      </w:r>
      <w:r w:rsidR="009868D1" w:rsidRPr="00DC7F97">
        <w:rPr>
          <w:sz w:val="28"/>
          <w:szCs w:val="28"/>
        </w:rPr>
        <w:t xml:space="preserve">  на </w:t>
      </w:r>
      <w:r w:rsidR="00183051">
        <w:rPr>
          <w:sz w:val="28"/>
          <w:szCs w:val="28"/>
        </w:rPr>
        <w:t>464,4</w:t>
      </w:r>
      <w:r w:rsidR="009868D1" w:rsidRPr="00ED5A89">
        <w:rPr>
          <w:sz w:val="28"/>
          <w:szCs w:val="28"/>
        </w:rPr>
        <w:t xml:space="preserve"> тыс. рублей или на </w:t>
      </w:r>
      <w:r w:rsidR="00183051">
        <w:rPr>
          <w:sz w:val="28"/>
          <w:szCs w:val="28"/>
        </w:rPr>
        <w:t>7,9</w:t>
      </w:r>
      <w:r w:rsidR="003B4DC6" w:rsidRPr="00ED5A89">
        <w:rPr>
          <w:sz w:val="28"/>
          <w:szCs w:val="28"/>
        </w:rPr>
        <w:t xml:space="preserve"> </w:t>
      </w:r>
      <w:r w:rsidR="00666F2E" w:rsidRPr="00ED5A89">
        <w:rPr>
          <w:sz w:val="28"/>
          <w:szCs w:val="28"/>
        </w:rPr>
        <w:t>%</w:t>
      </w:r>
      <w:r w:rsidR="009868D1" w:rsidRPr="00ED5A89">
        <w:rPr>
          <w:sz w:val="28"/>
          <w:szCs w:val="28"/>
        </w:rPr>
        <w:t xml:space="preserve">. Доля налогов </w:t>
      </w:r>
      <w:r w:rsidR="00575D5E">
        <w:rPr>
          <w:sz w:val="28"/>
          <w:szCs w:val="28"/>
        </w:rPr>
        <w:t xml:space="preserve">в </w:t>
      </w:r>
      <w:r w:rsidR="009868D1" w:rsidRPr="00ED5A89">
        <w:rPr>
          <w:sz w:val="28"/>
          <w:szCs w:val="28"/>
        </w:rPr>
        <w:t xml:space="preserve">налоговых доходах составила </w:t>
      </w:r>
      <w:r w:rsidR="00183051">
        <w:rPr>
          <w:sz w:val="28"/>
          <w:szCs w:val="28"/>
        </w:rPr>
        <w:t>10,1</w:t>
      </w:r>
      <w:r w:rsidR="009868D1" w:rsidRPr="00ED5A89">
        <w:rPr>
          <w:sz w:val="28"/>
          <w:szCs w:val="28"/>
        </w:rPr>
        <w:t>%</w:t>
      </w:r>
      <w:r w:rsidR="00EB4323" w:rsidRPr="00ED5A89">
        <w:rPr>
          <w:sz w:val="28"/>
          <w:szCs w:val="28"/>
        </w:rPr>
        <w:t>,</w:t>
      </w:r>
      <w:r w:rsidR="009868D1" w:rsidRPr="00ED5A89">
        <w:rPr>
          <w:sz w:val="28"/>
          <w:szCs w:val="28"/>
        </w:rPr>
        <w:t xml:space="preserve"> в собственных доходах </w:t>
      </w:r>
      <w:r w:rsidR="00E231EC" w:rsidRPr="00ED5A89">
        <w:rPr>
          <w:sz w:val="28"/>
          <w:szCs w:val="28"/>
        </w:rPr>
        <w:t>–</w:t>
      </w:r>
      <w:r w:rsidR="00EB4323" w:rsidRPr="00ED5A89">
        <w:rPr>
          <w:sz w:val="28"/>
          <w:szCs w:val="28"/>
        </w:rPr>
        <w:t xml:space="preserve"> </w:t>
      </w:r>
      <w:r w:rsidR="00183051">
        <w:rPr>
          <w:sz w:val="28"/>
          <w:szCs w:val="28"/>
        </w:rPr>
        <w:t>7,9</w:t>
      </w:r>
      <w:r w:rsidR="00474BD8" w:rsidRPr="00ED5A89">
        <w:rPr>
          <w:sz w:val="28"/>
          <w:szCs w:val="28"/>
        </w:rPr>
        <w:t xml:space="preserve"> </w:t>
      </w:r>
      <w:r w:rsidR="009868D1" w:rsidRPr="00ED5A89">
        <w:rPr>
          <w:sz w:val="28"/>
          <w:szCs w:val="28"/>
        </w:rPr>
        <w:t>%.</w:t>
      </w:r>
    </w:p>
    <w:p w:rsidR="009868D1" w:rsidRPr="00ED5A89" w:rsidRDefault="009868D1" w:rsidP="009868D1">
      <w:pPr>
        <w:pStyle w:val="Style3"/>
        <w:widowControl/>
        <w:spacing w:line="228" w:lineRule="auto"/>
        <w:ind w:firstLine="709"/>
        <w:jc w:val="both"/>
        <w:rPr>
          <w:sz w:val="28"/>
          <w:szCs w:val="28"/>
        </w:rPr>
      </w:pPr>
      <w:r w:rsidRPr="00ED5A89">
        <w:rPr>
          <w:rStyle w:val="FontStyle12"/>
          <w:sz w:val="28"/>
          <w:szCs w:val="28"/>
        </w:rPr>
        <w:t>Исполнение по доходам от уплаты г</w:t>
      </w:r>
      <w:r w:rsidRPr="00ED5A89">
        <w:rPr>
          <w:sz w:val="28"/>
          <w:szCs w:val="28"/>
        </w:rPr>
        <w:t xml:space="preserve">осударственной пошлины составило </w:t>
      </w:r>
      <w:r w:rsidR="00DF54D1">
        <w:rPr>
          <w:sz w:val="28"/>
          <w:szCs w:val="28"/>
        </w:rPr>
        <w:t>993,5</w:t>
      </w:r>
      <w:r w:rsidRPr="00ED5A89">
        <w:rPr>
          <w:sz w:val="28"/>
          <w:szCs w:val="28"/>
        </w:rPr>
        <w:t xml:space="preserve"> тыс. рублей    или  </w:t>
      </w:r>
      <w:r w:rsidR="00DF54D1">
        <w:rPr>
          <w:sz w:val="28"/>
          <w:szCs w:val="28"/>
        </w:rPr>
        <w:t>22,1</w:t>
      </w:r>
      <w:r w:rsidRPr="00ED5A89">
        <w:rPr>
          <w:sz w:val="28"/>
          <w:szCs w:val="28"/>
        </w:rPr>
        <w:t xml:space="preserve">%  от годовых  плановых назначений. </w:t>
      </w:r>
      <w:r w:rsidRPr="00ED5A89">
        <w:rPr>
          <w:rStyle w:val="FontStyle12"/>
          <w:sz w:val="28"/>
          <w:szCs w:val="28"/>
        </w:rPr>
        <w:t>П</w:t>
      </w:r>
      <w:r w:rsidR="00AC2450">
        <w:rPr>
          <w:sz w:val="28"/>
          <w:szCs w:val="28"/>
        </w:rPr>
        <w:t xml:space="preserve">о сравнению с 1 </w:t>
      </w:r>
      <w:r w:rsidR="00DF54D1">
        <w:rPr>
          <w:sz w:val="28"/>
          <w:szCs w:val="28"/>
        </w:rPr>
        <w:t>кварталом 2023 года поступления  уменьшились</w:t>
      </w:r>
      <w:r w:rsidRPr="00ED5A89">
        <w:rPr>
          <w:sz w:val="28"/>
          <w:szCs w:val="28"/>
        </w:rPr>
        <w:t xml:space="preserve">  </w:t>
      </w:r>
      <w:r w:rsidRPr="00ED5A89">
        <w:rPr>
          <w:rStyle w:val="FontStyle12"/>
          <w:sz w:val="28"/>
          <w:szCs w:val="28"/>
        </w:rPr>
        <w:t xml:space="preserve"> на </w:t>
      </w:r>
      <w:r w:rsidR="00DF54D1">
        <w:rPr>
          <w:rStyle w:val="FontStyle12"/>
          <w:sz w:val="28"/>
          <w:szCs w:val="28"/>
        </w:rPr>
        <w:t>50,3</w:t>
      </w:r>
      <w:r w:rsidR="00666F2E" w:rsidRPr="00ED5A89">
        <w:rPr>
          <w:rStyle w:val="FontStyle12"/>
          <w:sz w:val="28"/>
          <w:szCs w:val="28"/>
        </w:rPr>
        <w:t xml:space="preserve"> </w:t>
      </w:r>
      <w:r w:rsidRPr="00ED5A89">
        <w:rPr>
          <w:rStyle w:val="FontStyle12"/>
          <w:sz w:val="28"/>
          <w:szCs w:val="28"/>
        </w:rPr>
        <w:t xml:space="preserve">тыс. рублей </w:t>
      </w:r>
      <w:r w:rsidRPr="00ED5A89">
        <w:rPr>
          <w:sz w:val="28"/>
          <w:szCs w:val="28"/>
        </w:rPr>
        <w:t xml:space="preserve">или на </w:t>
      </w:r>
      <w:r w:rsidR="00DF54D1">
        <w:rPr>
          <w:sz w:val="28"/>
          <w:szCs w:val="28"/>
        </w:rPr>
        <w:t>4,8</w:t>
      </w:r>
      <w:r w:rsidRPr="00ED5A89">
        <w:rPr>
          <w:sz w:val="28"/>
          <w:szCs w:val="28"/>
        </w:rPr>
        <w:t>%.</w:t>
      </w:r>
    </w:p>
    <w:p w:rsidR="009868D1" w:rsidRPr="00ED5A89" w:rsidRDefault="003B4DC6" w:rsidP="003B4DC6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ED5A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9868D1" w:rsidRPr="00ED5A89">
        <w:rPr>
          <w:rFonts w:ascii="Times New Roman" w:hAnsi="Times New Roman" w:cs="Times New Roman"/>
          <w:sz w:val="28"/>
          <w:szCs w:val="28"/>
        </w:rPr>
        <w:t xml:space="preserve">Неналоговые доходы исполнены в сумме </w:t>
      </w:r>
      <w:r w:rsidR="00F9554A">
        <w:rPr>
          <w:rFonts w:ascii="Times New Roman" w:hAnsi="Times New Roman" w:cs="Times New Roman"/>
          <w:sz w:val="28"/>
          <w:szCs w:val="28"/>
          <w:lang w:val="ru-RU"/>
        </w:rPr>
        <w:t>16678,2</w:t>
      </w:r>
      <w:r w:rsidR="00BB39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68D1" w:rsidRPr="00ED5A8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тыс.</w:t>
      </w:r>
      <w:r w:rsidR="009868D1" w:rsidRPr="00ED5A89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9868D1"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или </w:t>
      </w:r>
      <w:r w:rsidR="00F9554A">
        <w:rPr>
          <w:rFonts w:ascii="Times New Roman" w:hAnsi="Times New Roman" w:cs="Times New Roman"/>
          <w:sz w:val="28"/>
          <w:szCs w:val="28"/>
          <w:lang w:val="ru-RU"/>
        </w:rPr>
        <w:t>30,8</w:t>
      </w:r>
      <w:r w:rsidR="009868D1" w:rsidRPr="00ED5A89">
        <w:rPr>
          <w:rFonts w:ascii="Times New Roman" w:hAnsi="Times New Roman" w:cs="Times New Roman"/>
          <w:sz w:val="28"/>
          <w:szCs w:val="28"/>
          <w:lang w:val="ru-RU"/>
        </w:rPr>
        <w:t>% от годовых назначений</w:t>
      </w:r>
      <w:r w:rsidR="009868D1" w:rsidRPr="00ED5A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68D1" w:rsidRPr="00ED5A89" w:rsidRDefault="009868D1" w:rsidP="009868D1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ED5A89">
        <w:rPr>
          <w:rFonts w:ascii="Times New Roman" w:hAnsi="Times New Roman" w:cs="Times New Roman"/>
          <w:sz w:val="28"/>
          <w:szCs w:val="28"/>
          <w:lang w:val="ru-RU"/>
        </w:rPr>
        <w:t>Поступление нена</w:t>
      </w:r>
      <w:r w:rsidR="00562A3A" w:rsidRPr="00ED5A89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E34370">
        <w:rPr>
          <w:rFonts w:ascii="Times New Roman" w:hAnsi="Times New Roman" w:cs="Times New Roman"/>
          <w:sz w:val="28"/>
          <w:szCs w:val="28"/>
          <w:lang w:val="ru-RU"/>
        </w:rPr>
        <w:t>оговых доходов в 1 квартале 2024 года  увеличилось</w:t>
      </w:r>
      <w:r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 по сравнению с  </w:t>
      </w:r>
      <w:r w:rsidRPr="00ED5A89">
        <w:rPr>
          <w:rFonts w:ascii="Times New Roman" w:hAnsi="Times New Roman" w:cs="Times New Roman"/>
          <w:sz w:val="28"/>
          <w:szCs w:val="28"/>
        </w:rPr>
        <w:t xml:space="preserve"> </w:t>
      </w:r>
      <w:r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1 кварталом   </w:t>
      </w:r>
      <w:r w:rsidR="00562A3A" w:rsidRPr="00ED5A89">
        <w:rPr>
          <w:rFonts w:ascii="Times New Roman" w:hAnsi="Times New Roman" w:cs="Times New Roman"/>
          <w:sz w:val="28"/>
          <w:szCs w:val="28"/>
        </w:rPr>
        <w:t xml:space="preserve"> 20</w:t>
      </w:r>
      <w:r w:rsidR="00E34370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ED5A8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E34370">
        <w:rPr>
          <w:rFonts w:ascii="Times New Roman" w:hAnsi="Times New Roman" w:cs="Times New Roman"/>
          <w:sz w:val="28"/>
          <w:szCs w:val="28"/>
          <w:lang w:val="ru-RU"/>
        </w:rPr>
        <w:t>7642,4</w:t>
      </w:r>
      <w:r w:rsidR="00ED5A89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</w:t>
      </w:r>
      <w:r w:rsidR="00562A3A" w:rsidRPr="00ED5A8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868D1" w:rsidRPr="00ED5A89" w:rsidRDefault="00E87486" w:rsidP="009868D1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spellStart"/>
      <w:r w:rsidR="00666F2E" w:rsidRPr="00ED5A89">
        <w:rPr>
          <w:rFonts w:ascii="Times New Roman" w:hAnsi="Times New Roman" w:cs="Times New Roman"/>
          <w:sz w:val="28"/>
          <w:szCs w:val="28"/>
        </w:rPr>
        <w:t>трук</w:t>
      </w:r>
      <w:r w:rsidR="00666F2E" w:rsidRPr="00ED5A89">
        <w:rPr>
          <w:rFonts w:ascii="Times New Roman" w:hAnsi="Times New Roman" w:cs="Times New Roman"/>
          <w:sz w:val="28"/>
          <w:szCs w:val="28"/>
          <w:lang w:val="ru-RU"/>
        </w:rPr>
        <w:t>тура</w:t>
      </w:r>
      <w:proofErr w:type="spellEnd"/>
      <w:r w:rsidR="009868D1"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 поступления </w:t>
      </w:r>
      <w:r w:rsidR="009868D1" w:rsidRPr="00ED5A89">
        <w:rPr>
          <w:rFonts w:ascii="Times New Roman" w:hAnsi="Times New Roman" w:cs="Times New Roman"/>
          <w:sz w:val="28"/>
          <w:szCs w:val="28"/>
        </w:rPr>
        <w:t xml:space="preserve"> неналоговых доходов </w:t>
      </w:r>
      <w:r w:rsidR="009868D1"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характеризуется следующим образом</w:t>
      </w:r>
      <w:r w:rsidR="009868D1" w:rsidRPr="00ED5A89">
        <w:rPr>
          <w:rFonts w:ascii="Times New Roman" w:hAnsi="Times New Roman" w:cs="Times New Roman"/>
          <w:sz w:val="28"/>
          <w:szCs w:val="28"/>
        </w:rPr>
        <w:t>:</w:t>
      </w:r>
    </w:p>
    <w:p w:rsidR="009868D1" w:rsidRPr="00ED5A89" w:rsidRDefault="009868D1" w:rsidP="009868D1">
      <w:pPr>
        <w:pStyle w:val="a5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D5A89">
        <w:rPr>
          <w:rFonts w:ascii="Times New Roman" w:hAnsi="Times New Roman" w:cs="Times New Roman"/>
          <w:sz w:val="28"/>
          <w:szCs w:val="28"/>
        </w:rPr>
        <w:t xml:space="preserve">- доходы </w:t>
      </w:r>
      <w:r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от использования имущества  - </w:t>
      </w:r>
      <w:r w:rsidRPr="00ED5A89">
        <w:rPr>
          <w:rFonts w:ascii="Times New Roman" w:hAnsi="Times New Roman" w:cs="Times New Roman"/>
          <w:sz w:val="28"/>
          <w:szCs w:val="28"/>
        </w:rPr>
        <w:t xml:space="preserve"> </w:t>
      </w:r>
      <w:r w:rsidR="00630C2F">
        <w:rPr>
          <w:rFonts w:ascii="Times New Roman" w:hAnsi="Times New Roman" w:cs="Times New Roman"/>
          <w:sz w:val="28"/>
          <w:szCs w:val="28"/>
          <w:lang w:val="ru-RU"/>
        </w:rPr>
        <w:t>5796,9</w:t>
      </w:r>
      <w:r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5A89">
        <w:rPr>
          <w:rFonts w:ascii="Times New Roman" w:hAnsi="Times New Roman" w:cs="Times New Roman"/>
          <w:sz w:val="28"/>
          <w:szCs w:val="28"/>
          <w:lang w:val="ru-RU"/>
        </w:rPr>
        <w:t>тыс</w:t>
      </w:r>
      <w:proofErr w:type="spellEnd"/>
      <w:r w:rsidRPr="00ED5A89">
        <w:rPr>
          <w:rFonts w:ascii="Times New Roman" w:hAnsi="Times New Roman" w:cs="Times New Roman"/>
          <w:sz w:val="28"/>
          <w:szCs w:val="28"/>
        </w:rPr>
        <w:t>.</w:t>
      </w:r>
      <w:r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5A89">
        <w:rPr>
          <w:rFonts w:ascii="Times New Roman" w:hAnsi="Times New Roman" w:cs="Times New Roman"/>
          <w:sz w:val="28"/>
          <w:szCs w:val="28"/>
        </w:rPr>
        <w:t>рублей</w:t>
      </w:r>
      <w:r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, что  составляет </w:t>
      </w:r>
      <w:r w:rsidR="00630C2F">
        <w:rPr>
          <w:rFonts w:ascii="Times New Roman" w:hAnsi="Times New Roman" w:cs="Times New Roman"/>
          <w:sz w:val="28"/>
          <w:szCs w:val="28"/>
          <w:lang w:val="ru-RU"/>
        </w:rPr>
        <w:t>17,6</w:t>
      </w:r>
      <w:r w:rsidRPr="00ED5A89">
        <w:rPr>
          <w:rFonts w:ascii="Times New Roman" w:hAnsi="Times New Roman" w:cs="Times New Roman"/>
          <w:sz w:val="28"/>
          <w:szCs w:val="28"/>
        </w:rPr>
        <w:t>%</w:t>
      </w:r>
      <w:r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 от плановых назначений или </w:t>
      </w:r>
      <w:r w:rsidR="00630C2F">
        <w:rPr>
          <w:rFonts w:ascii="Times New Roman" w:hAnsi="Times New Roman" w:cs="Times New Roman"/>
          <w:sz w:val="28"/>
          <w:szCs w:val="28"/>
          <w:lang w:val="ru-RU"/>
        </w:rPr>
        <w:t>34,7</w:t>
      </w:r>
      <w:r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% от общей доли неналоговых доходов и </w:t>
      </w:r>
      <w:r w:rsidR="00630C2F">
        <w:rPr>
          <w:rFonts w:ascii="Times New Roman" w:hAnsi="Times New Roman" w:cs="Times New Roman"/>
          <w:sz w:val="28"/>
          <w:szCs w:val="28"/>
          <w:lang w:val="ru-RU"/>
        </w:rPr>
        <w:t>7,3</w:t>
      </w:r>
      <w:r w:rsidRPr="00ED5A89">
        <w:rPr>
          <w:rFonts w:ascii="Times New Roman" w:hAnsi="Times New Roman" w:cs="Times New Roman"/>
          <w:sz w:val="28"/>
          <w:szCs w:val="28"/>
          <w:lang w:val="ru-RU"/>
        </w:rPr>
        <w:t>% от общей доли собственных доходов;</w:t>
      </w:r>
    </w:p>
    <w:p w:rsidR="009868D1" w:rsidRPr="00ED5A89" w:rsidRDefault="009868D1" w:rsidP="009868D1">
      <w:pPr>
        <w:pStyle w:val="a5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A3CC8">
        <w:rPr>
          <w:rFonts w:ascii="Times New Roman" w:hAnsi="Times New Roman" w:cs="Times New Roman"/>
          <w:sz w:val="28"/>
          <w:szCs w:val="28"/>
          <w:lang w:val="ru-RU"/>
        </w:rPr>
        <w:t xml:space="preserve">- доходы от продажи  материальных и нематериальных активов составили </w:t>
      </w:r>
      <w:r w:rsidR="00F85943">
        <w:rPr>
          <w:rFonts w:ascii="Times New Roman" w:hAnsi="Times New Roman" w:cs="Times New Roman"/>
          <w:sz w:val="28"/>
          <w:szCs w:val="28"/>
          <w:lang w:val="ru-RU"/>
        </w:rPr>
        <w:t>4410,5</w:t>
      </w:r>
      <w:r w:rsidRPr="003A3CC8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рублей, что  составляет </w:t>
      </w:r>
      <w:r w:rsidR="00F85943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3A3CC8">
        <w:rPr>
          <w:rFonts w:ascii="Times New Roman" w:hAnsi="Times New Roman" w:cs="Times New Roman"/>
          <w:sz w:val="28"/>
          <w:szCs w:val="28"/>
        </w:rPr>
        <w:t>%</w:t>
      </w:r>
      <w:r w:rsidRPr="003A3CC8">
        <w:rPr>
          <w:rFonts w:ascii="Times New Roman" w:hAnsi="Times New Roman" w:cs="Times New Roman"/>
          <w:sz w:val="28"/>
          <w:szCs w:val="28"/>
          <w:lang w:val="ru-RU"/>
        </w:rPr>
        <w:t xml:space="preserve"> от плановых назначений или </w:t>
      </w:r>
      <w:r w:rsidR="00F85943">
        <w:rPr>
          <w:rFonts w:ascii="Times New Roman" w:hAnsi="Times New Roman" w:cs="Times New Roman"/>
          <w:sz w:val="28"/>
          <w:szCs w:val="28"/>
          <w:lang w:val="ru-RU"/>
        </w:rPr>
        <w:t>26,4</w:t>
      </w:r>
      <w:r w:rsidRPr="003A3CC8">
        <w:rPr>
          <w:rFonts w:ascii="Times New Roman" w:hAnsi="Times New Roman" w:cs="Times New Roman"/>
          <w:sz w:val="28"/>
          <w:szCs w:val="28"/>
          <w:lang w:val="ru-RU"/>
        </w:rPr>
        <w:t xml:space="preserve"> от общей доли неналоговых доходов и </w:t>
      </w:r>
      <w:r w:rsidR="00F85943">
        <w:rPr>
          <w:rFonts w:ascii="Times New Roman" w:hAnsi="Times New Roman" w:cs="Times New Roman"/>
          <w:sz w:val="28"/>
          <w:szCs w:val="28"/>
          <w:lang w:val="ru-RU"/>
        </w:rPr>
        <w:t>5,5</w:t>
      </w:r>
      <w:r w:rsidRPr="003A3CC8">
        <w:rPr>
          <w:rFonts w:ascii="Times New Roman" w:hAnsi="Times New Roman" w:cs="Times New Roman"/>
          <w:sz w:val="28"/>
          <w:szCs w:val="28"/>
          <w:lang w:val="ru-RU"/>
        </w:rPr>
        <w:t>% от общей доли собственных доходов.</w:t>
      </w:r>
      <w:r w:rsidR="00562A3A" w:rsidRPr="003A3CC8">
        <w:rPr>
          <w:rFonts w:ascii="Times New Roman" w:hAnsi="Times New Roman" w:cs="Times New Roman"/>
          <w:sz w:val="28"/>
          <w:szCs w:val="28"/>
        </w:rPr>
        <w:t xml:space="preserve"> По сравнению с 1 кварталом  20</w:t>
      </w:r>
      <w:r w:rsidR="00F85943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3A3CC8">
        <w:rPr>
          <w:rFonts w:ascii="Times New Roman" w:hAnsi="Times New Roman" w:cs="Times New Roman"/>
          <w:sz w:val="28"/>
          <w:szCs w:val="28"/>
        </w:rPr>
        <w:t xml:space="preserve"> года поступления </w:t>
      </w:r>
      <w:r w:rsidRPr="003A3CC8">
        <w:rPr>
          <w:rFonts w:ascii="Times New Roman" w:hAnsi="Times New Roman" w:cs="Times New Roman"/>
          <w:sz w:val="28"/>
          <w:szCs w:val="28"/>
          <w:lang w:val="ru-RU"/>
        </w:rPr>
        <w:t xml:space="preserve">по данному источнику </w:t>
      </w:r>
      <w:r w:rsidR="00562A3A" w:rsidRPr="003A3CC8">
        <w:rPr>
          <w:rFonts w:ascii="Times New Roman" w:hAnsi="Times New Roman" w:cs="Times New Roman"/>
          <w:sz w:val="28"/>
          <w:szCs w:val="28"/>
        </w:rPr>
        <w:t xml:space="preserve">  </w:t>
      </w:r>
      <w:r w:rsidR="003B68C8">
        <w:rPr>
          <w:rFonts w:ascii="Times New Roman" w:hAnsi="Times New Roman" w:cs="Times New Roman"/>
          <w:sz w:val="28"/>
          <w:szCs w:val="28"/>
          <w:lang w:val="ru-RU"/>
        </w:rPr>
        <w:t>увеличились</w:t>
      </w:r>
      <w:r w:rsidRPr="003A3CC8">
        <w:rPr>
          <w:rFonts w:ascii="Times New Roman" w:hAnsi="Times New Roman" w:cs="Times New Roman"/>
          <w:sz w:val="28"/>
          <w:szCs w:val="28"/>
        </w:rPr>
        <w:t xml:space="preserve">  на </w:t>
      </w:r>
      <w:r w:rsidR="00F85943">
        <w:rPr>
          <w:rFonts w:ascii="Times New Roman" w:hAnsi="Times New Roman" w:cs="Times New Roman"/>
          <w:sz w:val="28"/>
          <w:szCs w:val="28"/>
          <w:lang w:val="ru-RU"/>
        </w:rPr>
        <w:t>4162,0</w:t>
      </w:r>
      <w:r w:rsidR="00562A3A" w:rsidRPr="003A3CC8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3A3CC8">
        <w:rPr>
          <w:rFonts w:ascii="Times New Roman" w:hAnsi="Times New Roman" w:cs="Times New Roman"/>
          <w:sz w:val="28"/>
          <w:szCs w:val="28"/>
          <w:lang w:val="ru-RU"/>
        </w:rPr>
        <w:t xml:space="preserve"> ;</w:t>
      </w:r>
    </w:p>
    <w:p w:rsidR="009868D1" w:rsidRPr="00ED5A89" w:rsidRDefault="009868D1" w:rsidP="009868D1">
      <w:pPr>
        <w:pStyle w:val="a5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D5A89">
        <w:rPr>
          <w:rFonts w:ascii="Times New Roman" w:hAnsi="Times New Roman" w:cs="Times New Roman"/>
          <w:sz w:val="28"/>
          <w:szCs w:val="28"/>
        </w:rPr>
        <w:t xml:space="preserve">- штрафы, санкции, возмещение ущерба – </w:t>
      </w:r>
      <w:r w:rsidR="00F85943">
        <w:rPr>
          <w:rFonts w:ascii="Times New Roman" w:hAnsi="Times New Roman" w:cs="Times New Roman"/>
          <w:sz w:val="28"/>
          <w:szCs w:val="28"/>
          <w:lang w:val="ru-RU"/>
        </w:rPr>
        <w:t>120,3</w:t>
      </w:r>
      <w:r w:rsidR="001F56D6"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 тыс. руб.</w:t>
      </w:r>
      <w:r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, что  составляет </w:t>
      </w:r>
      <w:r w:rsidR="00B239EC">
        <w:rPr>
          <w:rFonts w:ascii="Times New Roman" w:hAnsi="Times New Roman" w:cs="Times New Roman"/>
          <w:sz w:val="28"/>
          <w:szCs w:val="28"/>
          <w:lang w:val="ru-RU"/>
        </w:rPr>
        <w:t>13,4</w:t>
      </w:r>
      <w:r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% от плановых назначений или </w:t>
      </w:r>
      <w:r w:rsidR="00B239EC">
        <w:rPr>
          <w:rFonts w:ascii="Times New Roman" w:hAnsi="Times New Roman" w:cs="Times New Roman"/>
          <w:sz w:val="28"/>
          <w:szCs w:val="28"/>
          <w:lang w:val="ru-RU"/>
        </w:rPr>
        <w:t>0,7</w:t>
      </w:r>
      <w:r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% от общей доли неналоговых доходов и </w:t>
      </w:r>
      <w:r w:rsidR="00B239EC">
        <w:rPr>
          <w:rFonts w:ascii="Times New Roman" w:hAnsi="Times New Roman" w:cs="Times New Roman"/>
          <w:sz w:val="28"/>
          <w:szCs w:val="28"/>
          <w:lang w:val="ru-RU"/>
        </w:rPr>
        <w:t>0,1</w:t>
      </w:r>
      <w:r w:rsidRPr="00ED5A89">
        <w:rPr>
          <w:rFonts w:ascii="Times New Roman" w:hAnsi="Times New Roman" w:cs="Times New Roman"/>
          <w:sz w:val="28"/>
          <w:szCs w:val="28"/>
          <w:lang w:val="ru-RU"/>
        </w:rPr>
        <w:t>% в общей доле собственных</w:t>
      </w:r>
      <w:r w:rsidR="00EB4323"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 доходов</w:t>
      </w:r>
      <w:r w:rsidR="00666F2E"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62A3A" w:rsidRPr="00ED5A89">
        <w:rPr>
          <w:rFonts w:ascii="Times New Roman" w:hAnsi="Times New Roman" w:cs="Times New Roman"/>
          <w:sz w:val="28"/>
          <w:szCs w:val="28"/>
        </w:rPr>
        <w:t>По сравнению с 1 кварталом  20</w:t>
      </w:r>
      <w:r w:rsidR="00B239EC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="00666F2E" w:rsidRPr="00ED5A89">
        <w:rPr>
          <w:rFonts w:ascii="Times New Roman" w:hAnsi="Times New Roman" w:cs="Times New Roman"/>
          <w:sz w:val="28"/>
          <w:szCs w:val="28"/>
        </w:rPr>
        <w:t xml:space="preserve"> года поступления </w:t>
      </w:r>
      <w:r w:rsidR="00666F2E"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по данному источнику </w:t>
      </w:r>
      <w:r w:rsidR="00666F2E" w:rsidRPr="00ED5A89">
        <w:rPr>
          <w:rFonts w:ascii="Times New Roman" w:hAnsi="Times New Roman" w:cs="Times New Roman"/>
          <w:sz w:val="28"/>
          <w:szCs w:val="28"/>
        </w:rPr>
        <w:t xml:space="preserve">  </w:t>
      </w:r>
      <w:r w:rsidR="00B239EC">
        <w:rPr>
          <w:rFonts w:ascii="Times New Roman" w:hAnsi="Times New Roman" w:cs="Times New Roman"/>
          <w:sz w:val="28"/>
          <w:szCs w:val="28"/>
          <w:lang w:val="ru-RU"/>
        </w:rPr>
        <w:t>уменьшились</w:t>
      </w:r>
      <w:r w:rsidR="00666F2E" w:rsidRPr="00ED5A89">
        <w:rPr>
          <w:rFonts w:ascii="Times New Roman" w:hAnsi="Times New Roman" w:cs="Times New Roman"/>
          <w:sz w:val="28"/>
          <w:szCs w:val="28"/>
        </w:rPr>
        <w:t xml:space="preserve">  на </w:t>
      </w:r>
      <w:r w:rsidR="00B239EC">
        <w:rPr>
          <w:rFonts w:ascii="Times New Roman" w:hAnsi="Times New Roman" w:cs="Times New Roman"/>
          <w:sz w:val="28"/>
          <w:szCs w:val="28"/>
          <w:lang w:val="ru-RU"/>
        </w:rPr>
        <w:t>38,5</w:t>
      </w:r>
      <w:r w:rsidR="00666F2E"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6F2E" w:rsidRPr="00ED5A89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B239EC">
        <w:rPr>
          <w:rFonts w:ascii="Times New Roman" w:hAnsi="Times New Roman" w:cs="Times New Roman"/>
          <w:sz w:val="28"/>
          <w:szCs w:val="28"/>
          <w:lang w:val="ru-RU"/>
        </w:rPr>
        <w:t xml:space="preserve"> на 24,3</w:t>
      </w:r>
      <w:r w:rsidR="00666F2E" w:rsidRPr="00ED5A89">
        <w:rPr>
          <w:rFonts w:ascii="Times New Roman" w:hAnsi="Times New Roman" w:cs="Times New Roman"/>
          <w:sz w:val="28"/>
          <w:szCs w:val="28"/>
          <w:lang w:val="ru-RU"/>
        </w:rPr>
        <w:t>%;</w:t>
      </w:r>
    </w:p>
    <w:p w:rsidR="009868D1" w:rsidRPr="00ED5A89" w:rsidRDefault="009868D1" w:rsidP="009868D1">
      <w:pPr>
        <w:pStyle w:val="a5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- платежи при пользовании природными ресурсами – </w:t>
      </w:r>
      <w:r w:rsidR="00C25A76">
        <w:rPr>
          <w:rFonts w:ascii="Times New Roman" w:hAnsi="Times New Roman" w:cs="Times New Roman"/>
          <w:sz w:val="28"/>
          <w:szCs w:val="28"/>
          <w:lang w:val="ru-RU"/>
        </w:rPr>
        <w:t>237,0</w:t>
      </w:r>
      <w:r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рублей, что  составляет </w:t>
      </w:r>
      <w:r w:rsidR="00C25A76">
        <w:rPr>
          <w:rFonts w:ascii="Times New Roman" w:hAnsi="Times New Roman" w:cs="Times New Roman"/>
          <w:sz w:val="28"/>
          <w:szCs w:val="28"/>
          <w:lang w:val="ru-RU"/>
        </w:rPr>
        <w:t>13,5</w:t>
      </w:r>
      <w:r w:rsidR="006E6664"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% от плановых назначений или </w:t>
      </w:r>
      <w:r w:rsidR="00A9161C">
        <w:rPr>
          <w:rFonts w:ascii="Times New Roman" w:hAnsi="Times New Roman" w:cs="Times New Roman"/>
          <w:sz w:val="28"/>
          <w:szCs w:val="28"/>
          <w:lang w:val="ru-RU"/>
        </w:rPr>
        <w:t>1,4</w:t>
      </w:r>
      <w:r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% от общей доли неналоговых доходов. </w:t>
      </w:r>
      <w:r w:rsidR="008F3461" w:rsidRPr="00ED5A89">
        <w:rPr>
          <w:rFonts w:ascii="Times New Roman" w:hAnsi="Times New Roman" w:cs="Times New Roman"/>
          <w:sz w:val="28"/>
          <w:szCs w:val="28"/>
        </w:rPr>
        <w:t>По сравнению с 1 кварталом  20</w:t>
      </w:r>
      <w:r w:rsidR="008F3461" w:rsidRPr="00ED5A8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25A7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ED5A89">
        <w:rPr>
          <w:rFonts w:ascii="Times New Roman" w:hAnsi="Times New Roman" w:cs="Times New Roman"/>
          <w:sz w:val="28"/>
          <w:szCs w:val="28"/>
        </w:rPr>
        <w:t xml:space="preserve"> года поступления</w:t>
      </w:r>
      <w:r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161C">
        <w:rPr>
          <w:rFonts w:ascii="Times New Roman" w:hAnsi="Times New Roman" w:cs="Times New Roman"/>
          <w:sz w:val="28"/>
          <w:szCs w:val="28"/>
        </w:rPr>
        <w:t xml:space="preserve">  у</w:t>
      </w:r>
      <w:r w:rsidR="00C25A76">
        <w:rPr>
          <w:rFonts w:ascii="Times New Roman" w:hAnsi="Times New Roman" w:cs="Times New Roman"/>
          <w:sz w:val="28"/>
          <w:szCs w:val="28"/>
          <w:lang w:val="ru-RU"/>
        </w:rPr>
        <w:t>величились</w:t>
      </w:r>
      <w:r w:rsidRPr="00ED5A89">
        <w:rPr>
          <w:rFonts w:ascii="Times New Roman" w:hAnsi="Times New Roman" w:cs="Times New Roman"/>
          <w:sz w:val="28"/>
          <w:szCs w:val="28"/>
        </w:rPr>
        <w:t xml:space="preserve">  на </w:t>
      </w:r>
      <w:r w:rsidR="00C25A76">
        <w:rPr>
          <w:rFonts w:ascii="Times New Roman" w:hAnsi="Times New Roman" w:cs="Times New Roman"/>
          <w:sz w:val="28"/>
          <w:szCs w:val="28"/>
          <w:lang w:val="ru-RU"/>
        </w:rPr>
        <w:t>105,8</w:t>
      </w:r>
      <w:r w:rsidRPr="00ED5A8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C25A76">
        <w:rPr>
          <w:rFonts w:ascii="Times New Roman" w:hAnsi="Times New Roman" w:cs="Times New Roman"/>
          <w:sz w:val="28"/>
          <w:szCs w:val="28"/>
          <w:lang w:val="ru-RU"/>
        </w:rPr>
        <w:t>на 80,7</w:t>
      </w:r>
      <w:r w:rsidR="008928F8" w:rsidRPr="00ED5A89">
        <w:rPr>
          <w:rFonts w:ascii="Times New Roman" w:hAnsi="Times New Roman" w:cs="Times New Roman"/>
          <w:sz w:val="28"/>
          <w:szCs w:val="28"/>
          <w:lang w:val="ru-RU"/>
        </w:rPr>
        <w:t>%</w:t>
      </w:r>
      <w:r w:rsidRPr="00ED5A8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E0211" w:rsidRPr="006458FF" w:rsidRDefault="009868D1" w:rsidP="00C060FE">
      <w:pPr>
        <w:pStyle w:val="a5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D5A89">
        <w:rPr>
          <w:rFonts w:ascii="Times New Roman" w:hAnsi="Times New Roman" w:cs="Times New Roman"/>
          <w:sz w:val="28"/>
          <w:szCs w:val="28"/>
          <w:lang w:val="ru-RU"/>
        </w:rPr>
        <w:t>- доходы от оказания платных услуг (работ) и компенсации затр</w:t>
      </w:r>
      <w:r w:rsidR="008F3461" w:rsidRPr="00ED5A89">
        <w:rPr>
          <w:rFonts w:ascii="Times New Roman" w:hAnsi="Times New Roman" w:cs="Times New Roman"/>
          <w:sz w:val="28"/>
          <w:szCs w:val="28"/>
          <w:lang w:val="ru-RU"/>
        </w:rPr>
        <w:t>ат государства  в 1 квартале 202</w:t>
      </w:r>
      <w:r w:rsidR="003C3BC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="0057578B"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  составили </w:t>
      </w:r>
      <w:r w:rsidR="003C3BC4">
        <w:rPr>
          <w:rFonts w:ascii="Times New Roman" w:hAnsi="Times New Roman" w:cs="Times New Roman"/>
          <w:sz w:val="28"/>
          <w:szCs w:val="28"/>
          <w:lang w:val="ru-RU"/>
        </w:rPr>
        <w:t>6053,6</w:t>
      </w:r>
      <w:r w:rsidR="0057578B"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 тыс. руб. или </w:t>
      </w:r>
      <w:r w:rsidR="003C3BC4">
        <w:rPr>
          <w:rFonts w:ascii="Times New Roman" w:hAnsi="Times New Roman" w:cs="Times New Roman"/>
          <w:sz w:val="28"/>
          <w:szCs w:val="28"/>
          <w:lang w:val="ru-RU"/>
        </w:rPr>
        <w:t>32,7</w:t>
      </w:r>
      <w:r w:rsidR="0057578B" w:rsidRPr="00ED5A89">
        <w:rPr>
          <w:rFonts w:ascii="Times New Roman" w:hAnsi="Times New Roman" w:cs="Times New Roman"/>
          <w:sz w:val="28"/>
          <w:szCs w:val="28"/>
          <w:lang w:val="ru-RU"/>
        </w:rPr>
        <w:t>% от плановых назначений.</w:t>
      </w:r>
      <w:r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28F8" w:rsidRPr="00ED5A89">
        <w:rPr>
          <w:rFonts w:ascii="Times New Roman" w:hAnsi="Times New Roman" w:cs="Times New Roman"/>
          <w:sz w:val="28"/>
          <w:szCs w:val="28"/>
        </w:rPr>
        <w:t>По сравнению с 1 кварталом  20</w:t>
      </w:r>
      <w:r w:rsidR="003C3BC4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="008928F8" w:rsidRPr="00ED5A89">
        <w:rPr>
          <w:rFonts w:ascii="Times New Roman" w:hAnsi="Times New Roman" w:cs="Times New Roman"/>
          <w:sz w:val="28"/>
          <w:szCs w:val="28"/>
        </w:rPr>
        <w:t xml:space="preserve"> года поступления </w:t>
      </w:r>
      <w:r w:rsidR="008928F8"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по данному источнику </w:t>
      </w:r>
      <w:r w:rsidR="006D2185">
        <w:rPr>
          <w:rFonts w:ascii="Times New Roman" w:hAnsi="Times New Roman" w:cs="Times New Roman"/>
          <w:sz w:val="28"/>
          <w:szCs w:val="28"/>
        </w:rPr>
        <w:t xml:space="preserve">  </w:t>
      </w:r>
      <w:r w:rsidR="006D2185">
        <w:rPr>
          <w:rFonts w:ascii="Times New Roman" w:hAnsi="Times New Roman" w:cs="Times New Roman"/>
          <w:sz w:val="28"/>
          <w:szCs w:val="28"/>
          <w:lang w:val="ru-RU"/>
        </w:rPr>
        <w:t>увеличились</w:t>
      </w:r>
      <w:r w:rsidR="008928F8" w:rsidRPr="00ED5A89">
        <w:rPr>
          <w:rFonts w:ascii="Times New Roman" w:hAnsi="Times New Roman" w:cs="Times New Roman"/>
          <w:sz w:val="28"/>
          <w:szCs w:val="28"/>
        </w:rPr>
        <w:t xml:space="preserve">  на </w:t>
      </w:r>
      <w:r w:rsidR="003C3BC4">
        <w:rPr>
          <w:rFonts w:ascii="Times New Roman" w:hAnsi="Times New Roman" w:cs="Times New Roman"/>
          <w:sz w:val="28"/>
          <w:szCs w:val="28"/>
          <w:lang w:val="ru-RU"/>
        </w:rPr>
        <w:t>738,8</w:t>
      </w:r>
      <w:r w:rsidR="008F3461" w:rsidRPr="00ED5A8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928F8"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 ;</w:t>
      </w:r>
    </w:p>
    <w:p w:rsidR="009868D1" w:rsidRPr="00F61FFC" w:rsidRDefault="009868D1" w:rsidP="00D6293A">
      <w:pPr>
        <w:pStyle w:val="Style4"/>
        <w:widowControl/>
        <w:spacing w:line="228" w:lineRule="auto"/>
        <w:ind w:firstLine="709"/>
        <w:jc w:val="center"/>
        <w:rPr>
          <w:b/>
          <w:sz w:val="28"/>
          <w:szCs w:val="28"/>
        </w:rPr>
      </w:pPr>
      <w:r w:rsidRPr="00F61FFC">
        <w:rPr>
          <w:b/>
          <w:sz w:val="28"/>
          <w:szCs w:val="28"/>
        </w:rPr>
        <w:t>Безвозмездные поступления</w:t>
      </w:r>
    </w:p>
    <w:p w:rsidR="00C060FE" w:rsidRDefault="009868D1" w:rsidP="00C060FE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 w:rsidRPr="00843B8A">
        <w:rPr>
          <w:sz w:val="28"/>
          <w:szCs w:val="28"/>
        </w:rPr>
        <w:t xml:space="preserve">Безвозмездные поступления в районный бюджет составили </w:t>
      </w:r>
      <w:r w:rsidR="00442ADD">
        <w:rPr>
          <w:sz w:val="28"/>
          <w:szCs w:val="28"/>
        </w:rPr>
        <w:t>207004,2</w:t>
      </w:r>
      <w:r w:rsidRPr="00843B8A">
        <w:rPr>
          <w:sz w:val="28"/>
          <w:szCs w:val="28"/>
        </w:rPr>
        <w:t xml:space="preserve"> тыс. рублей  или </w:t>
      </w:r>
      <w:r w:rsidR="00442ADD">
        <w:rPr>
          <w:sz w:val="28"/>
          <w:szCs w:val="28"/>
        </w:rPr>
        <w:t>16,9</w:t>
      </w:r>
      <w:r w:rsidRPr="00843B8A">
        <w:rPr>
          <w:sz w:val="28"/>
          <w:szCs w:val="28"/>
        </w:rPr>
        <w:t>% к утвержденным назначениям</w:t>
      </w:r>
      <w:r w:rsidR="00E64106" w:rsidRPr="00843B8A">
        <w:rPr>
          <w:sz w:val="28"/>
          <w:szCs w:val="28"/>
        </w:rPr>
        <w:t>.</w:t>
      </w:r>
      <w:r w:rsidR="008F3461" w:rsidRPr="00843B8A">
        <w:rPr>
          <w:sz w:val="28"/>
          <w:szCs w:val="28"/>
        </w:rPr>
        <w:t xml:space="preserve"> </w:t>
      </w:r>
      <w:r w:rsidR="00856224" w:rsidRPr="00843B8A">
        <w:rPr>
          <w:sz w:val="28"/>
          <w:szCs w:val="28"/>
        </w:rPr>
        <w:t>По сравнению с 1</w:t>
      </w:r>
      <w:r w:rsidR="00856224" w:rsidRPr="00003870">
        <w:rPr>
          <w:sz w:val="28"/>
          <w:szCs w:val="28"/>
        </w:rPr>
        <w:t xml:space="preserve"> </w:t>
      </w:r>
      <w:r w:rsidR="00442ADD">
        <w:rPr>
          <w:sz w:val="28"/>
          <w:szCs w:val="28"/>
        </w:rPr>
        <w:t>кварталом  2023</w:t>
      </w:r>
      <w:r w:rsidRPr="00003870">
        <w:rPr>
          <w:sz w:val="28"/>
          <w:szCs w:val="28"/>
        </w:rPr>
        <w:t xml:space="preserve">  года безвозмездные поступления </w:t>
      </w:r>
      <w:r w:rsidR="00442ADD">
        <w:rPr>
          <w:sz w:val="28"/>
          <w:szCs w:val="28"/>
        </w:rPr>
        <w:t>уменьшились</w:t>
      </w:r>
      <w:r w:rsidRPr="00003870">
        <w:rPr>
          <w:sz w:val="28"/>
          <w:szCs w:val="28"/>
        </w:rPr>
        <w:t xml:space="preserve">  на </w:t>
      </w:r>
      <w:r w:rsidR="00442ADD">
        <w:rPr>
          <w:sz w:val="28"/>
          <w:szCs w:val="28"/>
        </w:rPr>
        <w:t>76541,9</w:t>
      </w:r>
      <w:r w:rsidR="002A199A" w:rsidRPr="00003870">
        <w:rPr>
          <w:sz w:val="28"/>
          <w:szCs w:val="28"/>
        </w:rPr>
        <w:t xml:space="preserve"> </w:t>
      </w:r>
      <w:r w:rsidRPr="00003870">
        <w:rPr>
          <w:sz w:val="28"/>
          <w:szCs w:val="28"/>
        </w:rPr>
        <w:t xml:space="preserve">тыс. рублей, их доля в общих доходах районного бюджета составила </w:t>
      </w:r>
      <w:r w:rsidR="00442ADD">
        <w:rPr>
          <w:sz w:val="28"/>
          <w:szCs w:val="28"/>
        </w:rPr>
        <w:t>72,3</w:t>
      </w:r>
      <w:r w:rsidR="00856224" w:rsidRPr="00003870">
        <w:rPr>
          <w:sz w:val="28"/>
          <w:szCs w:val="28"/>
        </w:rPr>
        <w:t xml:space="preserve"> </w:t>
      </w:r>
      <w:r w:rsidRPr="00003870">
        <w:rPr>
          <w:sz w:val="28"/>
          <w:szCs w:val="28"/>
        </w:rPr>
        <w:t xml:space="preserve">%. </w:t>
      </w:r>
    </w:p>
    <w:p w:rsidR="002A199A" w:rsidRPr="00F9061E" w:rsidRDefault="00C060FE" w:rsidP="00C060FE">
      <w:pPr>
        <w:pStyle w:val="Style4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A199A" w:rsidRPr="00003870">
        <w:rPr>
          <w:sz w:val="28"/>
          <w:szCs w:val="28"/>
        </w:rPr>
        <w:t>В отчетном периоде дотации бюджетам муниципальных районов на выравнивание бюджетной обеспеченности</w:t>
      </w:r>
      <w:r w:rsidR="002A199A" w:rsidRPr="00F9061E">
        <w:rPr>
          <w:sz w:val="28"/>
          <w:szCs w:val="28"/>
        </w:rPr>
        <w:t xml:space="preserve"> составили </w:t>
      </w:r>
      <w:r w:rsidR="006C4416">
        <w:rPr>
          <w:sz w:val="28"/>
          <w:szCs w:val="28"/>
        </w:rPr>
        <w:t>38644,8 тыс. рублей или 25,0</w:t>
      </w:r>
      <w:r w:rsidR="002A199A" w:rsidRPr="00F9061E">
        <w:rPr>
          <w:sz w:val="28"/>
          <w:szCs w:val="28"/>
        </w:rPr>
        <w:t>% от плановых назначений.</w:t>
      </w:r>
    </w:p>
    <w:p w:rsidR="009868D1" w:rsidRPr="00ED5A89" w:rsidRDefault="00DE61AB" w:rsidP="009868D1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ED5A89">
        <w:rPr>
          <w:sz w:val="28"/>
          <w:szCs w:val="28"/>
        </w:rPr>
        <w:lastRenderedPageBreak/>
        <w:t>Субсидии</w:t>
      </w:r>
      <w:r w:rsidR="00885C28" w:rsidRPr="00ED5A89">
        <w:rPr>
          <w:sz w:val="28"/>
          <w:szCs w:val="28"/>
        </w:rPr>
        <w:t xml:space="preserve">  в 1 квартале 202</w:t>
      </w:r>
      <w:r w:rsidR="006C4416">
        <w:rPr>
          <w:sz w:val="28"/>
          <w:szCs w:val="28"/>
        </w:rPr>
        <w:t>4</w:t>
      </w:r>
      <w:r w:rsidR="009868D1" w:rsidRPr="00ED5A89">
        <w:rPr>
          <w:sz w:val="28"/>
          <w:szCs w:val="28"/>
        </w:rPr>
        <w:t xml:space="preserve"> года из областного бюджета  поступали</w:t>
      </w:r>
      <w:r w:rsidR="004F39EB">
        <w:rPr>
          <w:sz w:val="28"/>
          <w:szCs w:val="28"/>
        </w:rPr>
        <w:t xml:space="preserve"> в об</w:t>
      </w:r>
      <w:r w:rsidR="006C4416">
        <w:rPr>
          <w:sz w:val="28"/>
          <w:szCs w:val="28"/>
        </w:rPr>
        <w:t>ъеме 36902,8 тыс. рублей или 6,6</w:t>
      </w:r>
      <w:r w:rsidR="00E64106" w:rsidRPr="00ED5A89">
        <w:rPr>
          <w:sz w:val="28"/>
          <w:szCs w:val="28"/>
        </w:rPr>
        <w:t>% от плановых назначений</w:t>
      </w:r>
      <w:r w:rsidR="009868D1" w:rsidRPr="00ED5A89">
        <w:rPr>
          <w:sz w:val="28"/>
          <w:szCs w:val="28"/>
        </w:rPr>
        <w:t xml:space="preserve">. </w:t>
      </w:r>
    </w:p>
    <w:p w:rsidR="009868D1" w:rsidRPr="00ED5A89" w:rsidRDefault="006C4416" w:rsidP="009868D1">
      <w:pPr>
        <w:numPr>
          <w:ilvl w:val="12"/>
          <w:numId w:val="0"/>
        </w:numPr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Субвенции в 1 квартале  2024</w:t>
      </w:r>
      <w:r w:rsidR="009868D1" w:rsidRPr="00ED5A89">
        <w:rPr>
          <w:sz w:val="28"/>
          <w:szCs w:val="28"/>
        </w:rPr>
        <w:t xml:space="preserve"> года поступили в сумме </w:t>
      </w:r>
      <w:r>
        <w:rPr>
          <w:sz w:val="28"/>
          <w:szCs w:val="28"/>
        </w:rPr>
        <w:t>119 153,7</w:t>
      </w:r>
      <w:r w:rsidR="009868D1" w:rsidRPr="00ED5A89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24,9</w:t>
      </w:r>
      <w:r w:rsidR="009868D1" w:rsidRPr="00ED5A89">
        <w:rPr>
          <w:sz w:val="28"/>
          <w:szCs w:val="28"/>
        </w:rPr>
        <w:t>% к утвержденным назначениям.</w:t>
      </w:r>
      <w:r w:rsidR="009868D1" w:rsidRPr="00ED5A89">
        <w:rPr>
          <w:b/>
          <w:sz w:val="28"/>
          <w:szCs w:val="28"/>
        </w:rPr>
        <w:t xml:space="preserve"> </w:t>
      </w:r>
      <w:r w:rsidR="009868D1" w:rsidRPr="00ED5A89">
        <w:rPr>
          <w:sz w:val="28"/>
          <w:szCs w:val="28"/>
        </w:rPr>
        <w:t xml:space="preserve">Доля субвенций  в общем объеме безвозмездных поступлений составила </w:t>
      </w:r>
      <w:r>
        <w:rPr>
          <w:sz w:val="28"/>
          <w:szCs w:val="28"/>
        </w:rPr>
        <w:t>57,5</w:t>
      </w:r>
      <w:r w:rsidR="009868D1" w:rsidRPr="00ED5A89">
        <w:rPr>
          <w:sz w:val="28"/>
          <w:szCs w:val="28"/>
        </w:rPr>
        <w:t xml:space="preserve">%. </w:t>
      </w:r>
    </w:p>
    <w:p w:rsidR="00021446" w:rsidRPr="00ED5A89" w:rsidRDefault="00DF4788" w:rsidP="00885C28">
      <w:pPr>
        <w:numPr>
          <w:ilvl w:val="12"/>
          <w:numId w:val="0"/>
        </w:numPr>
        <w:ind w:right="43" w:firstLine="709"/>
        <w:jc w:val="both"/>
        <w:rPr>
          <w:sz w:val="28"/>
          <w:szCs w:val="28"/>
        </w:rPr>
      </w:pPr>
      <w:r w:rsidRPr="005D058D">
        <w:rPr>
          <w:sz w:val="28"/>
          <w:szCs w:val="28"/>
        </w:rPr>
        <w:t>Иные м</w:t>
      </w:r>
      <w:r w:rsidR="00021446" w:rsidRPr="005D058D">
        <w:rPr>
          <w:sz w:val="28"/>
          <w:szCs w:val="28"/>
        </w:rPr>
        <w:t xml:space="preserve">ежбюджетные трансферты </w:t>
      </w:r>
      <w:r w:rsidR="00C25EA0">
        <w:rPr>
          <w:sz w:val="28"/>
          <w:szCs w:val="28"/>
        </w:rPr>
        <w:t>в 1 квартале 2024</w:t>
      </w:r>
      <w:r w:rsidR="00885C28" w:rsidRPr="005D058D">
        <w:rPr>
          <w:sz w:val="28"/>
          <w:szCs w:val="28"/>
        </w:rPr>
        <w:t xml:space="preserve"> года </w:t>
      </w:r>
      <w:r w:rsidR="00CE40A6" w:rsidRPr="005D058D">
        <w:rPr>
          <w:sz w:val="28"/>
          <w:szCs w:val="28"/>
        </w:rPr>
        <w:t xml:space="preserve"> поступи</w:t>
      </w:r>
      <w:r w:rsidR="00021446" w:rsidRPr="005D058D">
        <w:rPr>
          <w:sz w:val="28"/>
          <w:szCs w:val="28"/>
        </w:rPr>
        <w:t>ли</w:t>
      </w:r>
      <w:r w:rsidR="00F93CA3" w:rsidRPr="005D058D">
        <w:rPr>
          <w:sz w:val="28"/>
          <w:szCs w:val="28"/>
        </w:rPr>
        <w:t xml:space="preserve"> в </w:t>
      </w:r>
      <w:r w:rsidR="00C25EA0">
        <w:rPr>
          <w:sz w:val="28"/>
          <w:szCs w:val="28"/>
        </w:rPr>
        <w:t>сумме 12519,0 тыс. рублей или 37,8</w:t>
      </w:r>
      <w:r w:rsidRPr="005D058D">
        <w:rPr>
          <w:sz w:val="28"/>
          <w:szCs w:val="28"/>
        </w:rPr>
        <w:t xml:space="preserve"> </w:t>
      </w:r>
      <w:r w:rsidR="00885C28" w:rsidRPr="005D058D">
        <w:rPr>
          <w:sz w:val="28"/>
          <w:szCs w:val="28"/>
        </w:rPr>
        <w:t>% к утвержденным назначениям.</w:t>
      </w:r>
      <w:r w:rsidR="00885C28" w:rsidRPr="005D058D">
        <w:rPr>
          <w:b/>
          <w:sz w:val="28"/>
          <w:szCs w:val="28"/>
        </w:rPr>
        <w:t xml:space="preserve"> </w:t>
      </w:r>
      <w:r w:rsidR="00885C28" w:rsidRPr="005D058D">
        <w:rPr>
          <w:sz w:val="28"/>
          <w:szCs w:val="28"/>
        </w:rPr>
        <w:t>Доля межбюджетных трансфертов</w:t>
      </w:r>
      <w:r w:rsidR="00885C28" w:rsidRPr="00ED5A89">
        <w:rPr>
          <w:sz w:val="28"/>
          <w:szCs w:val="28"/>
        </w:rPr>
        <w:t xml:space="preserve">  в общем объеме безвозм</w:t>
      </w:r>
      <w:r w:rsidR="00F93CA3">
        <w:rPr>
          <w:sz w:val="28"/>
          <w:szCs w:val="28"/>
        </w:rPr>
        <w:t>ездных поступлений состави</w:t>
      </w:r>
      <w:r w:rsidR="009353F2">
        <w:rPr>
          <w:sz w:val="28"/>
          <w:szCs w:val="28"/>
        </w:rPr>
        <w:t xml:space="preserve">ла </w:t>
      </w:r>
      <w:r w:rsidR="00C25EA0">
        <w:rPr>
          <w:sz w:val="28"/>
          <w:szCs w:val="28"/>
        </w:rPr>
        <w:t>6,1</w:t>
      </w:r>
      <w:r w:rsidR="00885C28" w:rsidRPr="00ED5A89">
        <w:rPr>
          <w:sz w:val="28"/>
          <w:szCs w:val="28"/>
        </w:rPr>
        <w:t xml:space="preserve">%. </w:t>
      </w:r>
      <w:r w:rsidR="00021446" w:rsidRPr="00ED5A89">
        <w:rPr>
          <w:sz w:val="28"/>
          <w:szCs w:val="28"/>
        </w:rPr>
        <w:t xml:space="preserve"> Утвержденный плановый показатель составляет </w:t>
      </w:r>
      <w:r w:rsidR="00C25EA0">
        <w:rPr>
          <w:sz w:val="28"/>
          <w:szCs w:val="28"/>
        </w:rPr>
        <w:t>33149,7</w:t>
      </w:r>
      <w:r w:rsidR="00021446" w:rsidRPr="00ED5A89">
        <w:rPr>
          <w:sz w:val="28"/>
          <w:szCs w:val="28"/>
        </w:rPr>
        <w:t xml:space="preserve"> тыс. рублей. </w:t>
      </w:r>
    </w:p>
    <w:p w:rsidR="009868D1" w:rsidRPr="00ED5A89" w:rsidRDefault="00E64106" w:rsidP="00941877">
      <w:pPr>
        <w:numPr>
          <w:ilvl w:val="12"/>
          <w:numId w:val="0"/>
        </w:numPr>
        <w:ind w:right="43" w:firstLine="709"/>
        <w:jc w:val="both"/>
        <w:rPr>
          <w:sz w:val="28"/>
          <w:szCs w:val="28"/>
        </w:rPr>
      </w:pPr>
      <w:r w:rsidRPr="00ED5A89">
        <w:rPr>
          <w:sz w:val="28"/>
          <w:szCs w:val="28"/>
        </w:rPr>
        <w:t xml:space="preserve">Прочие безвозмездные поступления в 1 </w:t>
      </w:r>
      <w:r w:rsidR="00F93CA3">
        <w:rPr>
          <w:sz w:val="28"/>
          <w:szCs w:val="28"/>
        </w:rPr>
        <w:t xml:space="preserve">квартале </w:t>
      </w:r>
      <w:r w:rsidR="00C25EA0">
        <w:rPr>
          <w:sz w:val="28"/>
          <w:szCs w:val="28"/>
        </w:rPr>
        <w:t>2024</w:t>
      </w:r>
      <w:r w:rsidR="00DF4788">
        <w:rPr>
          <w:sz w:val="28"/>
          <w:szCs w:val="28"/>
        </w:rPr>
        <w:t xml:space="preserve"> </w:t>
      </w:r>
      <w:r w:rsidR="00F93CA3">
        <w:rPr>
          <w:sz w:val="28"/>
          <w:szCs w:val="28"/>
        </w:rPr>
        <w:t>поступили в</w:t>
      </w:r>
      <w:r w:rsidR="00C25EA0">
        <w:rPr>
          <w:sz w:val="28"/>
          <w:szCs w:val="28"/>
        </w:rPr>
        <w:t xml:space="preserve"> объеме 263,4 тыс. руб. или 30,3</w:t>
      </w:r>
      <w:r w:rsidRPr="00ED5A89">
        <w:rPr>
          <w:sz w:val="28"/>
          <w:szCs w:val="28"/>
        </w:rPr>
        <w:t>%  от плановых назначений.</w:t>
      </w:r>
    </w:p>
    <w:p w:rsidR="009868D1" w:rsidRPr="00ED5A89" w:rsidRDefault="009868D1" w:rsidP="008A7ADB">
      <w:pPr>
        <w:ind w:firstLine="709"/>
        <w:jc w:val="center"/>
        <w:rPr>
          <w:b/>
          <w:sz w:val="28"/>
          <w:szCs w:val="28"/>
        </w:rPr>
      </w:pPr>
      <w:r w:rsidRPr="00ED5A89">
        <w:rPr>
          <w:b/>
          <w:sz w:val="28"/>
          <w:szCs w:val="28"/>
        </w:rPr>
        <w:t>Расходы районного бюджета</w:t>
      </w:r>
    </w:p>
    <w:p w:rsidR="009868D1" w:rsidRPr="007E63D6" w:rsidRDefault="00885C28" w:rsidP="009868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75E10">
        <w:rPr>
          <w:sz w:val="28"/>
          <w:szCs w:val="28"/>
        </w:rPr>
        <w:t>Р</w:t>
      </w:r>
      <w:r w:rsidR="00CA28FA" w:rsidRPr="00575E10">
        <w:rPr>
          <w:sz w:val="28"/>
          <w:szCs w:val="28"/>
        </w:rPr>
        <w:t xml:space="preserve">асходы районного </w:t>
      </w:r>
      <w:r w:rsidR="00681896" w:rsidRPr="00575E10">
        <w:rPr>
          <w:sz w:val="28"/>
          <w:szCs w:val="28"/>
        </w:rPr>
        <w:t>бюджета на 2024</w:t>
      </w:r>
      <w:r w:rsidR="009868D1" w:rsidRPr="00575E10">
        <w:rPr>
          <w:sz w:val="28"/>
          <w:szCs w:val="28"/>
        </w:rPr>
        <w:t xml:space="preserve"> год первоначально были утверждены в сумме </w:t>
      </w:r>
      <w:r w:rsidR="00681896" w:rsidRPr="00575E10">
        <w:rPr>
          <w:sz w:val="28"/>
          <w:szCs w:val="28"/>
        </w:rPr>
        <w:t>1 566718,9</w:t>
      </w:r>
      <w:r w:rsidR="001A3E85" w:rsidRPr="00575E10">
        <w:rPr>
          <w:sz w:val="28"/>
          <w:szCs w:val="28"/>
        </w:rPr>
        <w:t xml:space="preserve"> </w:t>
      </w:r>
      <w:r w:rsidR="009868D1" w:rsidRPr="00575E10">
        <w:rPr>
          <w:sz w:val="28"/>
          <w:szCs w:val="28"/>
        </w:rPr>
        <w:t xml:space="preserve"> тыс. </w:t>
      </w:r>
      <w:r w:rsidR="00A67871" w:rsidRPr="00575E10">
        <w:rPr>
          <w:sz w:val="28"/>
          <w:szCs w:val="28"/>
        </w:rPr>
        <w:t>рублей</w:t>
      </w:r>
      <w:r w:rsidR="00FF6F61" w:rsidRPr="00575E10">
        <w:rPr>
          <w:sz w:val="26"/>
          <w:szCs w:val="26"/>
        </w:rPr>
        <w:t xml:space="preserve">. </w:t>
      </w:r>
      <w:r w:rsidR="00FF6F61" w:rsidRPr="00575E10">
        <w:rPr>
          <w:sz w:val="28"/>
          <w:szCs w:val="28"/>
        </w:rPr>
        <w:t>В течение 1квартала  202</w:t>
      </w:r>
      <w:r w:rsidR="00681896" w:rsidRPr="00575E10">
        <w:rPr>
          <w:sz w:val="28"/>
          <w:szCs w:val="28"/>
        </w:rPr>
        <w:t>4</w:t>
      </w:r>
      <w:r w:rsidR="00FF6F61" w:rsidRPr="00575E10">
        <w:rPr>
          <w:sz w:val="28"/>
          <w:szCs w:val="28"/>
        </w:rPr>
        <w:t xml:space="preserve"> года </w:t>
      </w:r>
      <w:r w:rsidR="00FF6F61" w:rsidRPr="007E63D6">
        <w:rPr>
          <w:sz w:val="28"/>
          <w:szCs w:val="28"/>
        </w:rPr>
        <w:t xml:space="preserve">плановый объем расходов составил </w:t>
      </w:r>
      <w:r w:rsidR="00681896" w:rsidRPr="007E63D6">
        <w:rPr>
          <w:sz w:val="28"/>
          <w:szCs w:val="28"/>
        </w:rPr>
        <w:t>1 723 804,7</w:t>
      </w:r>
      <w:r w:rsidR="00FF6F61" w:rsidRPr="007E63D6">
        <w:rPr>
          <w:sz w:val="28"/>
          <w:szCs w:val="28"/>
        </w:rPr>
        <w:t xml:space="preserve"> тыс. рублей  или </w:t>
      </w:r>
      <w:r w:rsidR="00681896" w:rsidRPr="007E63D6">
        <w:rPr>
          <w:sz w:val="28"/>
          <w:szCs w:val="28"/>
        </w:rPr>
        <w:t>110,0</w:t>
      </w:r>
      <w:r w:rsidR="00FF6F61" w:rsidRPr="007E63D6">
        <w:rPr>
          <w:sz w:val="28"/>
          <w:szCs w:val="28"/>
        </w:rPr>
        <w:t>% от первоначального плана</w:t>
      </w:r>
      <w:r w:rsidR="00FF6F61" w:rsidRPr="007E63D6">
        <w:rPr>
          <w:sz w:val="26"/>
          <w:szCs w:val="26"/>
        </w:rPr>
        <w:t>.</w:t>
      </w:r>
    </w:p>
    <w:p w:rsidR="00C502C2" w:rsidRPr="00A53230" w:rsidRDefault="00A53230" w:rsidP="00A53230">
      <w:pPr>
        <w:jc w:val="right"/>
        <w:rPr>
          <w:sz w:val="22"/>
          <w:szCs w:val="22"/>
        </w:rPr>
      </w:pPr>
      <w:r>
        <w:rPr>
          <w:sz w:val="22"/>
          <w:szCs w:val="22"/>
        </w:rPr>
        <w:t>Таблица №</w:t>
      </w:r>
      <w:proofErr w:type="gramStart"/>
      <w:r>
        <w:rPr>
          <w:sz w:val="22"/>
          <w:szCs w:val="22"/>
        </w:rPr>
        <w:t xml:space="preserve"> ,</w:t>
      </w:r>
      <w:proofErr w:type="gramEnd"/>
      <w:r w:rsidR="009868D1" w:rsidRPr="00A53230">
        <w:rPr>
          <w:sz w:val="22"/>
          <w:szCs w:val="22"/>
        </w:rPr>
        <w:t xml:space="preserve">   тыс. рублей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417"/>
        <w:gridCol w:w="1418"/>
        <w:gridCol w:w="1842"/>
        <w:gridCol w:w="1134"/>
      </w:tblGrid>
      <w:tr w:rsidR="000005AD" w:rsidRPr="00ED5A89" w:rsidTr="00941877">
        <w:trPr>
          <w:trHeight w:val="112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AD" w:rsidRPr="002F4863" w:rsidRDefault="000005AD" w:rsidP="00CD5A13">
            <w:pPr>
              <w:jc w:val="center"/>
              <w:rPr>
                <w:color w:val="000000"/>
                <w:sz w:val="20"/>
                <w:szCs w:val="20"/>
              </w:rPr>
            </w:pPr>
            <w:r w:rsidRPr="002F4863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5B" w:rsidRPr="002F4863" w:rsidRDefault="000005AD" w:rsidP="00CD5A13">
            <w:pPr>
              <w:rPr>
                <w:color w:val="000000"/>
                <w:sz w:val="20"/>
                <w:szCs w:val="20"/>
              </w:rPr>
            </w:pPr>
            <w:r w:rsidRPr="002F4863">
              <w:rPr>
                <w:color w:val="000000"/>
                <w:sz w:val="20"/>
                <w:szCs w:val="20"/>
              </w:rPr>
              <w:t>Решение Совета народн</w:t>
            </w:r>
            <w:r w:rsidR="009D765B" w:rsidRPr="002F4863">
              <w:rPr>
                <w:color w:val="000000"/>
                <w:sz w:val="20"/>
                <w:szCs w:val="20"/>
              </w:rPr>
              <w:t>ых депутатов от 2</w:t>
            </w:r>
            <w:r w:rsidR="0038060A">
              <w:rPr>
                <w:color w:val="000000"/>
                <w:sz w:val="20"/>
                <w:szCs w:val="20"/>
              </w:rPr>
              <w:t>1.12.2023</w:t>
            </w:r>
          </w:p>
          <w:p w:rsidR="000005AD" w:rsidRPr="002F4863" w:rsidRDefault="000005AD" w:rsidP="00CD5A13">
            <w:pPr>
              <w:rPr>
                <w:color w:val="000000"/>
                <w:sz w:val="20"/>
                <w:szCs w:val="20"/>
              </w:rPr>
            </w:pPr>
            <w:r w:rsidRPr="002F4863">
              <w:rPr>
                <w:color w:val="000000"/>
                <w:sz w:val="20"/>
                <w:szCs w:val="20"/>
              </w:rPr>
              <w:t xml:space="preserve">№ </w:t>
            </w:r>
            <w:r w:rsidR="0038060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5AD" w:rsidRPr="002F4863" w:rsidRDefault="000005AD" w:rsidP="00CD5A1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005AD" w:rsidRPr="002F4863" w:rsidRDefault="000005AD" w:rsidP="00CD5A1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005AD" w:rsidRPr="002F4863" w:rsidRDefault="000005AD" w:rsidP="00CD5A1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005AD" w:rsidRPr="002F4863" w:rsidRDefault="00843AE9" w:rsidP="00CD5A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Уточненный план на 2024</w:t>
            </w:r>
            <w:r w:rsidR="000005AD" w:rsidRPr="002F4863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AD" w:rsidRPr="002F4863" w:rsidRDefault="000005AD" w:rsidP="00CD5A13">
            <w:pPr>
              <w:jc w:val="center"/>
              <w:rPr>
                <w:color w:val="000000"/>
                <w:sz w:val="20"/>
                <w:szCs w:val="20"/>
              </w:rPr>
            </w:pPr>
            <w:r w:rsidRPr="002F4863">
              <w:rPr>
                <w:color w:val="000000"/>
                <w:sz w:val="20"/>
                <w:szCs w:val="20"/>
              </w:rPr>
              <w:t>Фактичес</w:t>
            </w:r>
            <w:r w:rsidR="00843AE9">
              <w:rPr>
                <w:color w:val="000000"/>
                <w:sz w:val="20"/>
                <w:szCs w:val="20"/>
              </w:rPr>
              <w:t>кое исполнение за 1 квартал 2024</w:t>
            </w:r>
            <w:r w:rsidRPr="002F4863">
              <w:rPr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AD" w:rsidRPr="002F4863" w:rsidRDefault="000005AD" w:rsidP="00CD5A13">
            <w:pPr>
              <w:jc w:val="center"/>
              <w:rPr>
                <w:color w:val="000000"/>
                <w:sz w:val="20"/>
                <w:szCs w:val="20"/>
              </w:rPr>
            </w:pPr>
            <w:r w:rsidRPr="002F4863">
              <w:rPr>
                <w:color w:val="000000"/>
                <w:sz w:val="20"/>
                <w:szCs w:val="20"/>
              </w:rPr>
              <w:t>Процент исполнения к уточненному бюджету</w:t>
            </w:r>
          </w:p>
        </w:tc>
      </w:tr>
      <w:tr w:rsidR="000005AD" w:rsidRPr="00ED5A89" w:rsidTr="00941877">
        <w:trPr>
          <w:trHeight w:val="1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AD" w:rsidRPr="002F4863" w:rsidRDefault="000005AD" w:rsidP="00CD5A13">
            <w:pPr>
              <w:rPr>
                <w:color w:val="000000"/>
                <w:sz w:val="20"/>
                <w:szCs w:val="20"/>
              </w:rPr>
            </w:pPr>
            <w:r w:rsidRPr="002F486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FC" w:rsidRPr="002F4863" w:rsidRDefault="00D709FC" w:rsidP="000F4E8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005AD" w:rsidRPr="002F4863" w:rsidRDefault="00B87A49" w:rsidP="000F4E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104005,3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FC" w:rsidRPr="002F4863" w:rsidRDefault="00BF3DAD" w:rsidP="000F4E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115227,2</w:t>
            </w:r>
          </w:p>
          <w:p w:rsidR="000005AD" w:rsidRPr="002F4863" w:rsidRDefault="000005AD" w:rsidP="000F4E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FC" w:rsidRPr="002F4863" w:rsidRDefault="00BF3DAD" w:rsidP="000F4E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26769,2</w:t>
            </w:r>
          </w:p>
          <w:p w:rsidR="000005AD" w:rsidRPr="002F4863" w:rsidRDefault="000005AD" w:rsidP="000F4E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BE" w:rsidRPr="002F4863" w:rsidRDefault="009520BB" w:rsidP="000F4E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23,2</w:t>
            </w:r>
          </w:p>
          <w:p w:rsidR="000005AD" w:rsidRPr="002F4863" w:rsidRDefault="000005AD" w:rsidP="000F4E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05AD" w:rsidRPr="00ED5A89" w:rsidTr="00941877">
        <w:trPr>
          <w:trHeight w:val="25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AD" w:rsidRPr="002F4863" w:rsidRDefault="000005AD" w:rsidP="00CD5A13">
            <w:pPr>
              <w:rPr>
                <w:color w:val="000000"/>
                <w:sz w:val="20"/>
                <w:szCs w:val="20"/>
              </w:rPr>
            </w:pPr>
            <w:r w:rsidRPr="002F4863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AD" w:rsidRPr="002F4863" w:rsidRDefault="000005AD" w:rsidP="000F4E86">
            <w:pPr>
              <w:jc w:val="center"/>
              <w:rPr>
                <w:color w:val="000000"/>
                <w:sz w:val="20"/>
                <w:szCs w:val="20"/>
              </w:rPr>
            </w:pPr>
            <w:r w:rsidRPr="002F4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5AD" w:rsidRPr="002F4863" w:rsidRDefault="009520BB" w:rsidP="000F4E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  <w:p w:rsidR="00D709FC" w:rsidRPr="002F4863" w:rsidRDefault="00D709FC" w:rsidP="000F4E86">
            <w:pPr>
              <w:jc w:val="center"/>
              <w:rPr>
                <w:color w:val="000000"/>
                <w:sz w:val="20"/>
                <w:szCs w:val="20"/>
              </w:rPr>
            </w:pPr>
            <w:r w:rsidRPr="002F4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AD" w:rsidRPr="002F4863" w:rsidRDefault="00D709FC" w:rsidP="000F4E86">
            <w:pPr>
              <w:jc w:val="center"/>
              <w:rPr>
                <w:color w:val="000000"/>
                <w:sz w:val="20"/>
                <w:szCs w:val="20"/>
              </w:rPr>
            </w:pPr>
            <w:r w:rsidRPr="002F4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AD" w:rsidRPr="002F4863" w:rsidRDefault="00D709FC" w:rsidP="000F4E86">
            <w:pPr>
              <w:jc w:val="center"/>
              <w:rPr>
                <w:color w:val="000000"/>
                <w:sz w:val="20"/>
                <w:szCs w:val="20"/>
              </w:rPr>
            </w:pPr>
            <w:r w:rsidRPr="002F4863">
              <w:rPr>
                <w:color w:val="000000"/>
                <w:sz w:val="20"/>
                <w:szCs w:val="20"/>
              </w:rPr>
              <w:t>-</w:t>
            </w:r>
          </w:p>
        </w:tc>
      </w:tr>
      <w:tr w:rsidR="000005AD" w:rsidRPr="00ED5A89" w:rsidTr="00941877">
        <w:trPr>
          <w:trHeight w:val="36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AD" w:rsidRPr="002F4863" w:rsidRDefault="000005AD" w:rsidP="00CD5A13">
            <w:pPr>
              <w:rPr>
                <w:color w:val="000000"/>
                <w:sz w:val="20"/>
                <w:szCs w:val="20"/>
              </w:rPr>
            </w:pPr>
            <w:r w:rsidRPr="002F486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AD" w:rsidRPr="002F4863" w:rsidRDefault="00B87A49" w:rsidP="000F4E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FC" w:rsidRPr="002F4863" w:rsidRDefault="009520BB" w:rsidP="000F4E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6732,2</w:t>
            </w:r>
          </w:p>
          <w:p w:rsidR="000005AD" w:rsidRPr="002F4863" w:rsidRDefault="000005AD" w:rsidP="000F4E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AD" w:rsidRPr="002F4863" w:rsidRDefault="009520BB" w:rsidP="000F4E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AD" w:rsidRPr="002F4863" w:rsidRDefault="009520BB" w:rsidP="000F4E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24,7</w:t>
            </w:r>
          </w:p>
        </w:tc>
      </w:tr>
      <w:tr w:rsidR="000005AD" w:rsidRPr="00ED5A89" w:rsidTr="00941877">
        <w:trPr>
          <w:trHeight w:val="17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AD" w:rsidRPr="002F4863" w:rsidRDefault="000005AD" w:rsidP="00CD5A13">
            <w:pPr>
              <w:rPr>
                <w:color w:val="000000"/>
                <w:sz w:val="20"/>
                <w:szCs w:val="20"/>
              </w:rPr>
            </w:pPr>
            <w:r w:rsidRPr="002F486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AD" w:rsidRPr="002F4863" w:rsidRDefault="00B87A49" w:rsidP="000F4E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218373,8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FC" w:rsidRPr="002F4863" w:rsidRDefault="00D709FC" w:rsidP="000F4E8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005AD" w:rsidRPr="002F4863" w:rsidRDefault="009520BB" w:rsidP="000F4E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239398,9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AD" w:rsidRPr="002F4863" w:rsidRDefault="009520BB" w:rsidP="000F4E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AD" w:rsidRPr="002F4863" w:rsidRDefault="009520BB" w:rsidP="000F4E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</w:tr>
      <w:tr w:rsidR="000005AD" w:rsidRPr="00ED5A89" w:rsidTr="00941877">
        <w:trPr>
          <w:trHeight w:val="12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AD" w:rsidRPr="002F4863" w:rsidRDefault="000005AD" w:rsidP="00CD5A13">
            <w:pPr>
              <w:rPr>
                <w:color w:val="000000"/>
                <w:sz w:val="20"/>
                <w:szCs w:val="20"/>
              </w:rPr>
            </w:pPr>
            <w:r w:rsidRPr="002F486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FC" w:rsidRPr="002F4863" w:rsidRDefault="00D709FC" w:rsidP="000F4E8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005AD" w:rsidRPr="002F4863" w:rsidRDefault="00B87A49" w:rsidP="000F4E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228002,8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FC" w:rsidRPr="002F4863" w:rsidRDefault="00D709FC" w:rsidP="000F4E8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005AD" w:rsidRPr="002F4863" w:rsidRDefault="009520BB" w:rsidP="000F4E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245078,9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AD" w:rsidRPr="002F4863" w:rsidRDefault="000005AD" w:rsidP="000F4E8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709FC" w:rsidRPr="002F4863" w:rsidRDefault="009520BB" w:rsidP="000F4E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AD" w:rsidRPr="002F4863" w:rsidRDefault="009520BB" w:rsidP="000F4E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</w:tr>
      <w:tr w:rsidR="000005AD" w:rsidRPr="00ED5A89" w:rsidTr="00C060FE">
        <w:trPr>
          <w:trHeight w:val="39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AD" w:rsidRPr="002F4863" w:rsidRDefault="000005AD" w:rsidP="00CD5A13">
            <w:pPr>
              <w:rPr>
                <w:color w:val="000000"/>
                <w:sz w:val="20"/>
                <w:szCs w:val="20"/>
              </w:rPr>
            </w:pPr>
            <w:r w:rsidRPr="002F4863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BA6" w:rsidRPr="002F4863" w:rsidRDefault="00C26BA6" w:rsidP="000F4E8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005AD" w:rsidRPr="002F4863" w:rsidRDefault="00B87A49" w:rsidP="000F4E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BB" w:rsidRDefault="009520BB" w:rsidP="000F4E8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709FC" w:rsidRPr="002F4863" w:rsidRDefault="009520BB" w:rsidP="000F4E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2922,0</w:t>
            </w:r>
          </w:p>
          <w:p w:rsidR="000005AD" w:rsidRPr="002F4863" w:rsidRDefault="000005AD" w:rsidP="000F4E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FC" w:rsidRPr="002F4863" w:rsidRDefault="00D709FC" w:rsidP="000F4E8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005AD" w:rsidRPr="002F4863" w:rsidRDefault="009520BB" w:rsidP="000F4E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AD" w:rsidRPr="002F4863" w:rsidRDefault="009520BB" w:rsidP="000F4E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005AD" w:rsidRPr="00ED5A89" w:rsidTr="000F4E86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AD" w:rsidRPr="002F4863" w:rsidRDefault="000005AD" w:rsidP="00CD5A13">
            <w:pPr>
              <w:rPr>
                <w:color w:val="000000"/>
                <w:sz w:val="20"/>
                <w:szCs w:val="20"/>
              </w:rPr>
            </w:pPr>
            <w:r w:rsidRPr="002F48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AD" w:rsidRPr="002F4863" w:rsidRDefault="00B87A49" w:rsidP="000F4E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731137,1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5AD" w:rsidRPr="002F4863" w:rsidRDefault="00105015" w:rsidP="000F4E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751019,1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AD" w:rsidRPr="002F4863" w:rsidRDefault="00105015" w:rsidP="000F4E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185466,3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AD" w:rsidRPr="002F4863" w:rsidRDefault="00105015" w:rsidP="000F4E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24,7</w:t>
            </w:r>
          </w:p>
        </w:tc>
      </w:tr>
      <w:tr w:rsidR="000005AD" w:rsidRPr="00ED5A89" w:rsidTr="00C060FE">
        <w:trPr>
          <w:trHeight w:val="23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AD" w:rsidRPr="002F4863" w:rsidRDefault="000005AD" w:rsidP="00CD5A13">
            <w:pPr>
              <w:rPr>
                <w:color w:val="000000"/>
                <w:sz w:val="20"/>
                <w:szCs w:val="20"/>
              </w:rPr>
            </w:pPr>
            <w:r w:rsidRPr="002F486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BE" w:rsidRPr="002F4863" w:rsidRDefault="003445BE" w:rsidP="000F4E8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709FC" w:rsidRPr="002F4863" w:rsidRDefault="00B87A49" w:rsidP="000F4E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56165,3</w:t>
            </w:r>
          </w:p>
          <w:p w:rsidR="000005AD" w:rsidRPr="002F4863" w:rsidRDefault="000005AD" w:rsidP="000F4E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9FC" w:rsidRPr="002F4863" w:rsidRDefault="00D709FC" w:rsidP="000F4E8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005AD" w:rsidRPr="002F4863" w:rsidRDefault="00105015" w:rsidP="000F4E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57433,9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FC" w:rsidRPr="002F4863" w:rsidRDefault="00D709FC" w:rsidP="000F4E8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005AD" w:rsidRPr="002F4863" w:rsidRDefault="00105015" w:rsidP="000F4E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14564,7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FC" w:rsidRPr="002F4863" w:rsidRDefault="00D709FC" w:rsidP="000F4E8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005AD" w:rsidRPr="002F4863" w:rsidRDefault="00105015" w:rsidP="000F4E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</w:t>
            </w:r>
          </w:p>
        </w:tc>
      </w:tr>
      <w:tr w:rsidR="000005AD" w:rsidRPr="00ED5A89" w:rsidTr="00C060FE">
        <w:trPr>
          <w:trHeight w:val="24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AD" w:rsidRPr="002F4863" w:rsidRDefault="000005AD" w:rsidP="00CD5A13">
            <w:pPr>
              <w:rPr>
                <w:color w:val="000000"/>
                <w:sz w:val="20"/>
                <w:szCs w:val="20"/>
              </w:rPr>
            </w:pPr>
            <w:r w:rsidRPr="002F486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AD" w:rsidRPr="002F4863" w:rsidRDefault="00B87A49" w:rsidP="000F4E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22855,1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BE" w:rsidRPr="002F4863" w:rsidRDefault="003445BE" w:rsidP="000F4E8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709FC" w:rsidRPr="002F4863" w:rsidRDefault="00CA3C96" w:rsidP="000F4E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22855,1</w:t>
            </w:r>
          </w:p>
          <w:p w:rsidR="000005AD" w:rsidRPr="002F4863" w:rsidRDefault="000005AD" w:rsidP="000F4E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BE" w:rsidRPr="002F4863" w:rsidRDefault="003445BE" w:rsidP="000F4E8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709FC" w:rsidRPr="002F4863" w:rsidRDefault="00CA3C96" w:rsidP="000F4E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5858,9</w:t>
            </w:r>
          </w:p>
          <w:p w:rsidR="000005AD" w:rsidRPr="002F4863" w:rsidRDefault="000005AD" w:rsidP="000F4E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FC" w:rsidRPr="002F4863" w:rsidRDefault="00D709FC" w:rsidP="000F4E8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005AD" w:rsidRPr="002F4863" w:rsidRDefault="00CA3C96" w:rsidP="000F4E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25,6</w:t>
            </w:r>
          </w:p>
        </w:tc>
      </w:tr>
      <w:tr w:rsidR="000005AD" w:rsidRPr="00ED5A89" w:rsidTr="00C060FE">
        <w:trPr>
          <w:trHeight w:val="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AD" w:rsidRPr="002F4863" w:rsidRDefault="000005AD" w:rsidP="00CD5A13">
            <w:pPr>
              <w:rPr>
                <w:color w:val="000000"/>
                <w:sz w:val="20"/>
                <w:szCs w:val="20"/>
              </w:rPr>
            </w:pPr>
            <w:r w:rsidRPr="002F4863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FC" w:rsidRPr="002F4863" w:rsidRDefault="00D709FC" w:rsidP="000F4E8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005AD" w:rsidRPr="002F4863" w:rsidRDefault="00B87A49" w:rsidP="000F4E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109547,4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FC" w:rsidRPr="002F4863" w:rsidRDefault="00D709FC" w:rsidP="000F4E8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005AD" w:rsidRPr="002F4863" w:rsidRDefault="00623963" w:rsidP="000F4E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182652,7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FC" w:rsidRPr="002F4863" w:rsidRDefault="00D709FC" w:rsidP="000F4E8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005AD" w:rsidRPr="002F4863" w:rsidRDefault="00623963" w:rsidP="000F4E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79422,0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FC" w:rsidRPr="002F4863" w:rsidRDefault="00D709FC" w:rsidP="000F4E8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005AD" w:rsidRPr="002F4863" w:rsidRDefault="00623963" w:rsidP="000F4E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43,5</w:t>
            </w:r>
          </w:p>
        </w:tc>
      </w:tr>
      <w:tr w:rsidR="000005AD" w:rsidRPr="00ED5A89" w:rsidTr="003B338A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AD" w:rsidRPr="002F4863" w:rsidRDefault="000005AD" w:rsidP="00CD5A13">
            <w:pPr>
              <w:rPr>
                <w:color w:val="000000"/>
                <w:sz w:val="20"/>
                <w:szCs w:val="20"/>
              </w:rPr>
            </w:pPr>
            <w:r w:rsidRPr="002F4863">
              <w:rPr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BE" w:rsidRPr="002F4863" w:rsidRDefault="003445BE" w:rsidP="000F4E8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709FC" w:rsidRPr="002F4863" w:rsidRDefault="00B87A49" w:rsidP="000F4E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10,8</w:t>
            </w:r>
          </w:p>
          <w:p w:rsidR="000005AD" w:rsidRPr="002F4863" w:rsidRDefault="000005AD" w:rsidP="000F4E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FC" w:rsidRPr="002F4863" w:rsidRDefault="00D709FC" w:rsidP="000F4E8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005AD" w:rsidRPr="002F4863" w:rsidRDefault="00623963" w:rsidP="000F4E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AD" w:rsidRPr="002F4863" w:rsidRDefault="00D709FC" w:rsidP="000F4E86">
            <w:pPr>
              <w:jc w:val="center"/>
              <w:rPr>
                <w:color w:val="000000"/>
                <w:sz w:val="20"/>
                <w:szCs w:val="20"/>
              </w:rPr>
            </w:pPr>
            <w:r w:rsidRPr="002F48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AD" w:rsidRPr="002F4863" w:rsidRDefault="00D709FC" w:rsidP="000F4E86">
            <w:pPr>
              <w:jc w:val="center"/>
              <w:rPr>
                <w:color w:val="000000"/>
                <w:sz w:val="20"/>
                <w:szCs w:val="20"/>
              </w:rPr>
            </w:pPr>
            <w:r w:rsidRPr="002F48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0005AD" w:rsidRPr="00ED5A89" w:rsidTr="003B338A">
        <w:trPr>
          <w:trHeight w:val="103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AD" w:rsidRPr="002F4863" w:rsidRDefault="00010B2D" w:rsidP="00CD5A13">
            <w:pPr>
              <w:rPr>
                <w:color w:val="000000"/>
                <w:sz w:val="20"/>
                <w:szCs w:val="20"/>
              </w:rPr>
            </w:pPr>
            <w:r w:rsidRPr="002F4863">
              <w:rPr>
                <w:bCs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AD" w:rsidRPr="002F4863" w:rsidRDefault="00B87A49" w:rsidP="000F4E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87107,1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AD" w:rsidRPr="002F4863" w:rsidRDefault="000005AD" w:rsidP="000F4E8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709FC" w:rsidRPr="002F4863" w:rsidRDefault="00623963" w:rsidP="000F4E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99673,7</w:t>
            </w:r>
          </w:p>
          <w:p w:rsidR="00D709FC" w:rsidRPr="002F4863" w:rsidRDefault="00D709FC" w:rsidP="000F4E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AD" w:rsidRPr="002F4863" w:rsidRDefault="00623963" w:rsidP="000F4E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AD" w:rsidRPr="002F4863" w:rsidRDefault="00623963" w:rsidP="000F4E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26,7</w:t>
            </w:r>
          </w:p>
        </w:tc>
      </w:tr>
      <w:tr w:rsidR="000005AD" w:rsidRPr="00ED5A89" w:rsidTr="000F4E86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AD" w:rsidRPr="002F4863" w:rsidRDefault="000005AD" w:rsidP="00CD5A1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F4863">
              <w:rPr>
                <w:b/>
                <w:bCs/>
                <w:color w:val="000000"/>
                <w:sz w:val="20"/>
                <w:szCs w:val="20"/>
              </w:rPr>
              <w:t xml:space="preserve">итого расходов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5AD" w:rsidRPr="002F4863" w:rsidRDefault="00B87A49" w:rsidP="000F4E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1566718,9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AD" w:rsidRPr="002F4863" w:rsidRDefault="00CC7EAD" w:rsidP="000F4E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1723804,7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5AD" w:rsidRPr="002F4863" w:rsidRDefault="00CC7EAD" w:rsidP="000F4E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352332,7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AD" w:rsidRPr="002F4863" w:rsidRDefault="00CC7EAD" w:rsidP="000F4E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20,4</w:t>
            </w:r>
          </w:p>
        </w:tc>
      </w:tr>
    </w:tbl>
    <w:p w:rsidR="00941877" w:rsidRPr="00E451A0" w:rsidRDefault="00E17097" w:rsidP="0094187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="00941877" w:rsidRPr="007E63D6">
        <w:rPr>
          <w:sz w:val="28"/>
          <w:szCs w:val="28"/>
        </w:rPr>
        <w:t xml:space="preserve">За 1 квартал  2024 года расходы районного бюджета исполнены в сумме  352 332,7 тыс. рублей или на 20,4% (1 квартал  2023 года – 21,7 %) к </w:t>
      </w:r>
      <w:r w:rsidR="00941877" w:rsidRPr="00E451A0">
        <w:rPr>
          <w:sz w:val="28"/>
          <w:szCs w:val="28"/>
        </w:rPr>
        <w:t xml:space="preserve">утвержденным годовым назначениям. </w:t>
      </w:r>
    </w:p>
    <w:p w:rsidR="00941877" w:rsidRPr="00ED5A89" w:rsidRDefault="00941877" w:rsidP="00941877">
      <w:pPr>
        <w:ind w:firstLine="375"/>
        <w:jc w:val="both"/>
        <w:rPr>
          <w:sz w:val="28"/>
          <w:szCs w:val="28"/>
        </w:rPr>
      </w:pPr>
      <w:r w:rsidRPr="00E451A0">
        <w:rPr>
          <w:sz w:val="28"/>
          <w:szCs w:val="28"/>
        </w:rPr>
        <w:t xml:space="preserve">Расходы районного  бюджета на  социальную направленность составили  </w:t>
      </w:r>
      <w:r>
        <w:rPr>
          <w:sz w:val="28"/>
          <w:szCs w:val="28"/>
        </w:rPr>
        <w:t xml:space="preserve">80,6 </w:t>
      </w:r>
      <w:r w:rsidRPr="00E451A0">
        <w:rPr>
          <w:sz w:val="28"/>
          <w:szCs w:val="28"/>
        </w:rPr>
        <w:t>% от</w:t>
      </w:r>
      <w:r>
        <w:rPr>
          <w:sz w:val="28"/>
          <w:szCs w:val="28"/>
        </w:rPr>
        <w:t xml:space="preserve"> общего объема расходов  (2023</w:t>
      </w:r>
      <w:r w:rsidRPr="00ED5A89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57,6</w:t>
      </w:r>
      <w:r w:rsidRPr="00ED5A89">
        <w:rPr>
          <w:sz w:val="28"/>
          <w:szCs w:val="28"/>
        </w:rPr>
        <w:t>%).</w:t>
      </w:r>
    </w:p>
    <w:p w:rsidR="00941877" w:rsidRDefault="00941877" w:rsidP="00211A4B">
      <w:pPr>
        <w:ind w:firstLine="709"/>
        <w:jc w:val="both"/>
        <w:rPr>
          <w:sz w:val="28"/>
          <w:szCs w:val="28"/>
        </w:rPr>
      </w:pPr>
      <w:r w:rsidRPr="00ED5A89">
        <w:rPr>
          <w:sz w:val="28"/>
          <w:szCs w:val="28"/>
        </w:rPr>
        <w:t>Исполнение районного бюджета по разделам классификации расходов отражено в следующей таблице:</w:t>
      </w:r>
    </w:p>
    <w:p w:rsidR="009868D1" w:rsidRPr="00ED5A89" w:rsidRDefault="009868D1" w:rsidP="009868D1">
      <w:pPr>
        <w:ind w:firstLine="709"/>
        <w:jc w:val="both"/>
        <w:rPr>
          <w:sz w:val="28"/>
          <w:szCs w:val="28"/>
        </w:rPr>
      </w:pPr>
      <w:r w:rsidRPr="00ED5A89">
        <w:rPr>
          <w:sz w:val="28"/>
          <w:szCs w:val="28"/>
        </w:rPr>
        <w:t xml:space="preserve">В отчетном периоде районный  бюджет исполнен на  </w:t>
      </w:r>
      <w:r w:rsidR="00E451A0">
        <w:rPr>
          <w:sz w:val="28"/>
          <w:szCs w:val="28"/>
        </w:rPr>
        <w:t>20,4</w:t>
      </w:r>
      <w:r w:rsidR="00FC787F" w:rsidRPr="00ED5A89">
        <w:rPr>
          <w:sz w:val="28"/>
          <w:szCs w:val="28"/>
        </w:rPr>
        <w:t xml:space="preserve">% </w:t>
      </w:r>
      <w:r w:rsidRPr="00ED5A89">
        <w:rPr>
          <w:sz w:val="28"/>
          <w:szCs w:val="28"/>
        </w:rPr>
        <w:t>.</w:t>
      </w:r>
    </w:p>
    <w:p w:rsidR="00FC787F" w:rsidRDefault="009868D1" w:rsidP="009868D1">
      <w:pPr>
        <w:ind w:firstLine="709"/>
        <w:jc w:val="both"/>
        <w:rPr>
          <w:sz w:val="28"/>
          <w:szCs w:val="28"/>
        </w:rPr>
      </w:pPr>
      <w:r w:rsidRPr="00ED5A89">
        <w:rPr>
          <w:sz w:val="28"/>
          <w:szCs w:val="28"/>
        </w:rPr>
        <w:t>Наибольший процент исполнения (выше 2</w:t>
      </w:r>
      <w:r w:rsidR="00CD5A13" w:rsidRPr="00ED5A89">
        <w:rPr>
          <w:sz w:val="28"/>
          <w:szCs w:val="28"/>
        </w:rPr>
        <w:t>5</w:t>
      </w:r>
      <w:r w:rsidRPr="00ED5A89">
        <w:rPr>
          <w:sz w:val="28"/>
          <w:szCs w:val="28"/>
        </w:rPr>
        <w:t>%) составил  по раздел</w:t>
      </w:r>
      <w:r w:rsidR="006044AC" w:rsidRPr="00ED5A89">
        <w:rPr>
          <w:sz w:val="28"/>
          <w:szCs w:val="28"/>
        </w:rPr>
        <w:t>ам</w:t>
      </w:r>
      <w:r w:rsidR="006F28EC" w:rsidRPr="00ED5A89">
        <w:rPr>
          <w:sz w:val="28"/>
          <w:szCs w:val="28"/>
        </w:rPr>
        <w:t>:</w:t>
      </w:r>
    </w:p>
    <w:p w:rsidR="009C25D6" w:rsidRPr="00ED5A89" w:rsidRDefault="00F31B45" w:rsidP="00D567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67D9" w:rsidRPr="00ED5A89">
        <w:rPr>
          <w:sz w:val="28"/>
          <w:szCs w:val="28"/>
        </w:rPr>
        <w:t>- «Ф</w:t>
      </w:r>
      <w:r w:rsidR="00D567D9">
        <w:rPr>
          <w:sz w:val="28"/>
          <w:szCs w:val="28"/>
        </w:rPr>
        <w:t>изическая культура и спорт» - 43,5</w:t>
      </w:r>
      <w:r w:rsidR="00D567D9" w:rsidRPr="00ED5A89">
        <w:rPr>
          <w:sz w:val="28"/>
          <w:szCs w:val="28"/>
        </w:rPr>
        <w:t xml:space="preserve"> %;</w:t>
      </w:r>
    </w:p>
    <w:p w:rsidR="000277AC" w:rsidRPr="00D567D9" w:rsidRDefault="009868D1" w:rsidP="000277AC">
      <w:pPr>
        <w:ind w:firstLine="709"/>
        <w:jc w:val="both"/>
        <w:rPr>
          <w:color w:val="000000"/>
          <w:sz w:val="28"/>
          <w:szCs w:val="28"/>
        </w:rPr>
      </w:pPr>
      <w:r w:rsidRPr="00ED5A89">
        <w:rPr>
          <w:sz w:val="28"/>
          <w:szCs w:val="28"/>
        </w:rPr>
        <w:t xml:space="preserve"> </w:t>
      </w:r>
      <w:r w:rsidR="00FC787F" w:rsidRPr="00ED5A89">
        <w:rPr>
          <w:sz w:val="28"/>
          <w:szCs w:val="28"/>
        </w:rPr>
        <w:t>- «</w:t>
      </w:r>
      <w:r w:rsidR="00FC787F" w:rsidRPr="00D567D9">
        <w:rPr>
          <w:color w:val="000000"/>
          <w:sz w:val="28"/>
          <w:szCs w:val="28"/>
        </w:rPr>
        <w:t>Социальная политика</w:t>
      </w:r>
      <w:r w:rsidR="00D567D9" w:rsidRPr="00D567D9">
        <w:rPr>
          <w:color w:val="000000"/>
          <w:sz w:val="28"/>
          <w:szCs w:val="28"/>
        </w:rPr>
        <w:t>»  - 25,6 %,</w:t>
      </w:r>
    </w:p>
    <w:p w:rsidR="00D567D9" w:rsidRDefault="00514475" w:rsidP="000277A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72A8D">
        <w:rPr>
          <w:color w:val="000000"/>
          <w:sz w:val="28"/>
          <w:szCs w:val="28"/>
        </w:rPr>
        <w:t xml:space="preserve">- </w:t>
      </w:r>
      <w:r w:rsidR="00D567D9" w:rsidRPr="00D567D9">
        <w:rPr>
          <w:color w:val="000000"/>
          <w:sz w:val="28"/>
          <w:szCs w:val="28"/>
        </w:rPr>
        <w:t xml:space="preserve">«Культура, кинематография» - </w:t>
      </w:r>
      <w:r w:rsidR="00D567D9">
        <w:rPr>
          <w:color w:val="000000"/>
          <w:sz w:val="28"/>
          <w:szCs w:val="28"/>
        </w:rPr>
        <w:t>25,4%</w:t>
      </w:r>
      <w:r w:rsidR="00F31B45">
        <w:rPr>
          <w:color w:val="000000"/>
          <w:sz w:val="28"/>
          <w:szCs w:val="28"/>
        </w:rPr>
        <w:t>.</w:t>
      </w:r>
    </w:p>
    <w:p w:rsidR="00972A8D" w:rsidRPr="00D567D9" w:rsidRDefault="00972A8D" w:rsidP="000277AC">
      <w:pPr>
        <w:ind w:firstLine="709"/>
        <w:jc w:val="both"/>
        <w:rPr>
          <w:color w:val="000000"/>
          <w:sz w:val="28"/>
          <w:szCs w:val="28"/>
        </w:rPr>
      </w:pPr>
    </w:p>
    <w:p w:rsidR="009868D1" w:rsidRDefault="006D614B" w:rsidP="000277AC">
      <w:pPr>
        <w:jc w:val="both"/>
        <w:rPr>
          <w:sz w:val="28"/>
          <w:szCs w:val="28"/>
        </w:rPr>
      </w:pPr>
      <w:r w:rsidRPr="00A34071">
        <w:rPr>
          <w:sz w:val="28"/>
          <w:szCs w:val="28"/>
        </w:rPr>
        <w:t xml:space="preserve">           </w:t>
      </w:r>
      <w:r w:rsidR="009868D1" w:rsidRPr="00A34071">
        <w:rPr>
          <w:sz w:val="28"/>
          <w:szCs w:val="28"/>
        </w:rPr>
        <w:t>Наименьшее исполнение рай</w:t>
      </w:r>
      <w:r w:rsidRPr="00A34071">
        <w:rPr>
          <w:sz w:val="28"/>
          <w:szCs w:val="28"/>
        </w:rPr>
        <w:t>о</w:t>
      </w:r>
      <w:r w:rsidR="00B9453E">
        <w:rPr>
          <w:sz w:val="28"/>
          <w:szCs w:val="28"/>
        </w:rPr>
        <w:t>нного бюджета за 1 квартал  2024 года (менее 25</w:t>
      </w:r>
      <w:r w:rsidR="009868D1" w:rsidRPr="00A34071">
        <w:rPr>
          <w:sz w:val="28"/>
          <w:szCs w:val="28"/>
        </w:rPr>
        <w:t>%) составило по разделам</w:t>
      </w:r>
      <w:r w:rsidR="009868D1" w:rsidRPr="00ED5A89">
        <w:rPr>
          <w:sz w:val="28"/>
          <w:szCs w:val="28"/>
        </w:rPr>
        <w:t>:</w:t>
      </w:r>
    </w:p>
    <w:p w:rsidR="00B9453E" w:rsidRPr="00A34071" w:rsidRDefault="00B9453E" w:rsidP="00B9453E">
      <w:pPr>
        <w:ind w:firstLine="709"/>
        <w:jc w:val="both"/>
        <w:rPr>
          <w:color w:val="000000"/>
          <w:sz w:val="28"/>
          <w:szCs w:val="28"/>
        </w:rPr>
      </w:pPr>
      <w:r w:rsidRPr="00A34071">
        <w:rPr>
          <w:color w:val="000000"/>
          <w:sz w:val="28"/>
          <w:szCs w:val="28"/>
        </w:rPr>
        <w:t>- «Национальная безопасность и правоохранительная деятельность»</w:t>
      </w:r>
      <w:r>
        <w:rPr>
          <w:color w:val="000000"/>
          <w:sz w:val="28"/>
          <w:szCs w:val="28"/>
        </w:rPr>
        <w:t>-24,7%,</w:t>
      </w:r>
    </w:p>
    <w:p w:rsidR="00B9453E" w:rsidRDefault="00B9453E" w:rsidP="00B9453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-«Образование»- 24,7%,</w:t>
      </w:r>
    </w:p>
    <w:p w:rsidR="00B9453E" w:rsidRPr="00A34071" w:rsidRDefault="00B9453E" w:rsidP="00B9453E">
      <w:pPr>
        <w:jc w:val="both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 xml:space="preserve">              </w:t>
      </w:r>
      <w:r w:rsidRPr="00B9453E">
        <w:rPr>
          <w:color w:val="000000"/>
          <w:sz w:val="28"/>
          <w:szCs w:val="28"/>
        </w:rPr>
        <w:t>- Общегосударственные вопросы -23,2%,</w:t>
      </w:r>
    </w:p>
    <w:p w:rsidR="00B9453E" w:rsidRDefault="00B9453E" w:rsidP="00B9453E">
      <w:pPr>
        <w:ind w:firstLine="709"/>
        <w:jc w:val="both"/>
        <w:rPr>
          <w:color w:val="000000"/>
          <w:sz w:val="28"/>
          <w:szCs w:val="28"/>
        </w:rPr>
      </w:pPr>
      <w:r w:rsidRPr="00D567D9">
        <w:rPr>
          <w:color w:val="000000"/>
          <w:sz w:val="28"/>
          <w:szCs w:val="28"/>
        </w:rPr>
        <w:t>-«Жилищно-коммунальное</w:t>
      </w:r>
      <w:r>
        <w:rPr>
          <w:color w:val="000000"/>
          <w:sz w:val="28"/>
          <w:szCs w:val="28"/>
        </w:rPr>
        <w:t xml:space="preserve"> хозяйство»- 3,4%,</w:t>
      </w:r>
    </w:p>
    <w:p w:rsidR="006D614B" w:rsidRPr="00ED5A89" w:rsidRDefault="00362188" w:rsidP="006D61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453E">
        <w:rPr>
          <w:sz w:val="28"/>
          <w:szCs w:val="28"/>
        </w:rPr>
        <w:t>«Национальная экономика» – 1,5%.</w:t>
      </w:r>
    </w:p>
    <w:p w:rsidR="000E3B2D" w:rsidRPr="00211A4B" w:rsidRDefault="00AF30F6" w:rsidP="00211A4B">
      <w:pPr>
        <w:jc w:val="both"/>
        <w:rPr>
          <w:sz w:val="28"/>
          <w:szCs w:val="28"/>
        </w:rPr>
      </w:pPr>
      <w:r w:rsidRPr="00AF30F6">
        <w:rPr>
          <w:sz w:val="28"/>
          <w:szCs w:val="28"/>
        </w:rPr>
        <w:t xml:space="preserve">          </w:t>
      </w:r>
    </w:p>
    <w:p w:rsidR="009868D1" w:rsidRDefault="007576CB" w:rsidP="000E3B2D">
      <w:pPr>
        <w:pStyle w:val="Style3"/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Дефицит</w:t>
      </w:r>
      <w:r w:rsidR="009868D1" w:rsidRPr="00ED5A89">
        <w:rPr>
          <w:b/>
          <w:sz w:val="28"/>
          <w:szCs w:val="28"/>
        </w:rPr>
        <w:t xml:space="preserve"> районного бюджета</w:t>
      </w:r>
    </w:p>
    <w:p w:rsidR="001B78C0" w:rsidRPr="000E3B2D" w:rsidRDefault="001B78C0" w:rsidP="000E3B2D">
      <w:pPr>
        <w:pStyle w:val="Style3"/>
        <w:widowControl/>
        <w:jc w:val="center"/>
        <w:rPr>
          <w:b/>
          <w:sz w:val="28"/>
          <w:szCs w:val="28"/>
        </w:rPr>
      </w:pPr>
    </w:p>
    <w:p w:rsidR="009868D1" w:rsidRPr="004D1225" w:rsidRDefault="009868D1" w:rsidP="009868D1">
      <w:pPr>
        <w:ind w:firstLine="708"/>
        <w:jc w:val="both"/>
        <w:rPr>
          <w:sz w:val="28"/>
          <w:szCs w:val="28"/>
        </w:rPr>
      </w:pPr>
      <w:r w:rsidRPr="00ED5A89">
        <w:rPr>
          <w:sz w:val="28"/>
          <w:szCs w:val="28"/>
        </w:rPr>
        <w:t>В течение отчетного периода  в первоначально утвержденный</w:t>
      </w:r>
      <w:r w:rsidR="00E743A4">
        <w:rPr>
          <w:sz w:val="28"/>
          <w:szCs w:val="28"/>
        </w:rPr>
        <w:t xml:space="preserve"> решением </w:t>
      </w:r>
      <w:r w:rsidR="006D614B" w:rsidRPr="00ED5A89">
        <w:rPr>
          <w:sz w:val="28"/>
          <w:szCs w:val="28"/>
        </w:rPr>
        <w:t xml:space="preserve"> Совета народных депутатов</w:t>
      </w:r>
      <w:r w:rsidRPr="00ED5A89">
        <w:rPr>
          <w:sz w:val="28"/>
          <w:szCs w:val="28"/>
        </w:rPr>
        <w:t xml:space="preserve">  </w:t>
      </w:r>
      <w:r w:rsidR="00E743A4">
        <w:rPr>
          <w:sz w:val="28"/>
          <w:szCs w:val="28"/>
        </w:rPr>
        <w:t xml:space="preserve">Острогожского муниципального района Воронежской </w:t>
      </w:r>
      <w:r w:rsidR="00E743A4" w:rsidRPr="00704D5A">
        <w:rPr>
          <w:sz w:val="28"/>
          <w:szCs w:val="28"/>
        </w:rPr>
        <w:t xml:space="preserve">области </w:t>
      </w:r>
      <w:r w:rsidRPr="00704D5A">
        <w:rPr>
          <w:sz w:val="28"/>
          <w:szCs w:val="28"/>
        </w:rPr>
        <w:t xml:space="preserve">от  </w:t>
      </w:r>
      <w:r w:rsidR="002C3191" w:rsidRPr="00704D5A">
        <w:rPr>
          <w:sz w:val="28"/>
          <w:szCs w:val="28"/>
        </w:rPr>
        <w:t>21.12.2023</w:t>
      </w:r>
      <w:r w:rsidR="007576CB" w:rsidRPr="00704D5A">
        <w:rPr>
          <w:sz w:val="28"/>
          <w:szCs w:val="28"/>
        </w:rPr>
        <w:t xml:space="preserve"> </w:t>
      </w:r>
      <w:r w:rsidR="002C3191" w:rsidRPr="00704D5A">
        <w:rPr>
          <w:sz w:val="28"/>
          <w:szCs w:val="28"/>
        </w:rPr>
        <w:t>№19</w:t>
      </w:r>
      <w:r w:rsidRPr="00704D5A">
        <w:rPr>
          <w:sz w:val="28"/>
          <w:szCs w:val="28"/>
        </w:rPr>
        <w:t xml:space="preserve"> районный</w:t>
      </w:r>
      <w:r w:rsidR="008E420D" w:rsidRPr="00704D5A">
        <w:rPr>
          <w:sz w:val="28"/>
          <w:szCs w:val="28"/>
        </w:rPr>
        <w:t xml:space="preserve"> </w:t>
      </w:r>
      <w:r w:rsidR="002831EA" w:rsidRPr="00704D5A">
        <w:rPr>
          <w:sz w:val="28"/>
          <w:szCs w:val="28"/>
        </w:rPr>
        <w:t>дефицит</w:t>
      </w:r>
      <w:r w:rsidR="003817AD" w:rsidRPr="00704D5A">
        <w:rPr>
          <w:sz w:val="28"/>
          <w:szCs w:val="28"/>
        </w:rPr>
        <w:t xml:space="preserve"> бюджета</w:t>
      </w:r>
      <w:r w:rsidR="006D614B" w:rsidRPr="00704D5A">
        <w:rPr>
          <w:sz w:val="28"/>
          <w:szCs w:val="28"/>
        </w:rPr>
        <w:t xml:space="preserve"> составлял </w:t>
      </w:r>
      <w:r w:rsidR="007576CB" w:rsidRPr="00704D5A">
        <w:rPr>
          <w:sz w:val="28"/>
          <w:szCs w:val="28"/>
        </w:rPr>
        <w:t xml:space="preserve"> в сумме </w:t>
      </w:r>
      <w:r w:rsidR="008F7666" w:rsidRPr="00704D5A">
        <w:rPr>
          <w:sz w:val="28"/>
          <w:szCs w:val="28"/>
        </w:rPr>
        <w:t xml:space="preserve"> </w:t>
      </w:r>
      <w:r w:rsidR="00704D5A" w:rsidRPr="00704D5A">
        <w:rPr>
          <w:sz w:val="28"/>
          <w:szCs w:val="28"/>
        </w:rPr>
        <w:t xml:space="preserve">16199,8 </w:t>
      </w:r>
      <w:r w:rsidR="008F7666" w:rsidRPr="00704D5A">
        <w:rPr>
          <w:sz w:val="28"/>
          <w:szCs w:val="28"/>
        </w:rPr>
        <w:t>тыс. р</w:t>
      </w:r>
      <w:r w:rsidR="002831EA" w:rsidRPr="00704D5A">
        <w:rPr>
          <w:sz w:val="28"/>
          <w:szCs w:val="28"/>
        </w:rPr>
        <w:t xml:space="preserve">ублей. </w:t>
      </w:r>
      <w:r w:rsidR="00704D5A" w:rsidRPr="00704D5A">
        <w:rPr>
          <w:sz w:val="28"/>
          <w:szCs w:val="28"/>
        </w:rPr>
        <w:t>Фактически 1 квартал 2024</w:t>
      </w:r>
      <w:r w:rsidRPr="00704D5A">
        <w:rPr>
          <w:sz w:val="28"/>
          <w:szCs w:val="28"/>
        </w:rPr>
        <w:t xml:space="preserve"> года исполнен </w:t>
      </w:r>
      <w:r w:rsidRPr="004D1225">
        <w:rPr>
          <w:sz w:val="28"/>
          <w:szCs w:val="28"/>
        </w:rPr>
        <w:t xml:space="preserve">с </w:t>
      </w:r>
      <w:r w:rsidR="007576CB" w:rsidRPr="004D1225">
        <w:rPr>
          <w:sz w:val="28"/>
          <w:szCs w:val="28"/>
        </w:rPr>
        <w:t>превышением расходов над доходами (дефицит бюджета)</w:t>
      </w:r>
      <w:r w:rsidR="00D2039E" w:rsidRPr="004D1225">
        <w:rPr>
          <w:sz w:val="28"/>
          <w:szCs w:val="28"/>
        </w:rPr>
        <w:t xml:space="preserve"> в сумме </w:t>
      </w:r>
      <w:r w:rsidR="00704D5A" w:rsidRPr="004D1225">
        <w:rPr>
          <w:sz w:val="28"/>
          <w:szCs w:val="28"/>
        </w:rPr>
        <w:t>65919,1</w:t>
      </w:r>
      <w:r w:rsidRPr="004D1225">
        <w:rPr>
          <w:sz w:val="28"/>
          <w:szCs w:val="28"/>
        </w:rPr>
        <w:t xml:space="preserve">  тыс. рублей.</w:t>
      </w:r>
    </w:p>
    <w:p w:rsidR="009868D1" w:rsidRPr="00ED5A89" w:rsidRDefault="009868D1" w:rsidP="00D2039E">
      <w:pPr>
        <w:ind w:firstLine="708"/>
        <w:jc w:val="both"/>
        <w:rPr>
          <w:sz w:val="28"/>
          <w:szCs w:val="28"/>
        </w:rPr>
      </w:pPr>
      <w:r w:rsidRPr="004D1225">
        <w:rPr>
          <w:sz w:val="28"/>
          <w:szCs w:val="28"/>
        </w:rPr>
        <w:t xml:space="preserve">Объем муниципального </w:t>
      </w:r>
      <w:r w:rsidR="008F7666" w:rsidRPr="004D1225">
        <w:rPr>
          <w:sz w:val="28"/>
          <w:szCs w:val="28"/>
        </w:rPr>
        <w:t xml:space="preserve">долга </w:t>
      </w:r>
      <w:r w:rsidR="00D06AA8" w:rsidRPr="004D1225">
        <w:rPr>
          <w:sz w:val="28"/>
          <w:szCs w:val="28"/>
        </w:rPr>
        <w:t xml:space="preserve"> Острогожского муниципального района</w:t>
      </w:r>
      <w:r w:rsidR="00704D5A" w:rsidRPr="004D1225">
        <w:rPr>
          <w:sz w:val="28"/>
          <w:szCs w:val="28"/>
        </w:rPr>
        <w:t xml:space="preserve"> по состоянию на 01.04.2024</w:t>
      </w:r>
      <w:r w:rsidR="00CA30E5" w:rsidRPr="00ED5A89">
        <w:rPr>
          <w:sz w:val="28"/>
          <w:szCs w:val="28"/>
        </w:rPr>
        <w:t xml:space="preserve"> по </w:t>
      </w:r>
      <w:r w:rsidR="004400BD" w:rsidRPr="00ED5A89">
        <w:rPr>
          <w:sz w:val="28"/>
          <w:szCs w:val="28"/>
        </w:rPr>
        <w:t>данным</w:t>
      </w:r>
      <w:r w:rsidR="00CA30E5" w:rsidRPr="00ED5A89">
        <w:rPr>
          <w:sz w:val="28"/>
          <w:szCs w:val="28"/>
        </w:rPr>
        <w:t xml:space="preserve"> муниципальной долговой книги </w:t>
      </w:r>
      <w:r w:rsidRPr="00ED5A89">
        <w:rPr>
          <w:sz w:val="28"/>
          <w:szCs w:val="28"/>
        </w:rPr>
        <w:t xml:space="preserve"> составляет  </w:t>
      </w:r>
      <w:r w:rsidR="00704D5A">
        <w:rPr>
          <w:sz w:val="28"/>
          <w:szCs w:val="28"/>
        </w:rPr>
        <w:t>10 801,4</w:t>
      </w:r>
      <w:r w:rsidR="00D2039E" w:rsidRPr="00ED5A89">
        <w:rPr>
          <w:sz w:val="28"/>
          <w:szCs w:val="28"/>
        </w:rPr>
        <w:t xml:space="preserve"> </w:t>
      </w:r>
      <w:r w:rsidRPr="00ED5A89">
        <w:rPr>
          <w:sz w:val="28"/>
          <w:szCs w:val="28"/>
        </w:rPr>
        <w:t>ты</w:t>
      </w:r>
      <w:r w:rsidR="004400BD" w:rsidRPr="00ED5A89">
        <w:rPr>
          <w:sz w:val="28"/>
          <w:szCs w:val="28"/>
        </w:rPr>
        <w:t>с. рублей по основному долгу.</w:t>
      </w:r>
    </w:p>
    <w:p w:rsidR="007C5BDD" w:rsidRPr="00ED5A89" w:rsidRDefault="00BD0F31" w:rsidP="00BD0F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7C5BDD" w:rsidRPr="00ED5A89">
        <w:rPr>
          <w:color w:val="000000"/>
          <w:sz w:val="28"/>
          <w:szCs w:val="28"/>
        </w:rPr>
        <w:t>Проведенный анализ позволяет сделать вывод о соблюдении основных требований</w:t>
      </w:r>
      <w:r w:rsidR="008F7666" w:rsidRPr="00ED5A89">
        <w:rPr>
          <w:color w:val="000000"/>
          <w:sz w:val="28"/>
          <w:szCs w:val="28"/>
        </w:rPr>
        <w:t xml:space="preserve">  </w:t>
      </w:r>
      <w:r w:rsidR="007C5BDD" w:rsidRPr="00ED5A89">
        <w:rPr>
          <w:color w:val="000000"/>
          <w:sz w:val="28"/>
          <w:szCs w:val="28"/>
        </w:rPr>
        <w:t xml:space="preserve">нормативно - правовых актов, регламентирующих бюджетный процесс </w:t>
      </w:r>
      <w:proofErr w:type="gramStart"/>
      <w:r w:rsidR="007C5BDD" w:rsidRPr="00ED5A89">
        <w:rPr>
          <w:color w:val="000000"/>
          <w:sz w:val="28"/>
          <w:szCs w:val="28"/>
        </w:rPr>
        <w:t>в</w:t>
      </w:r>
      <w:proofErr w:type="gramEnd"/>
      <w:r w:rsidR="00E743A4">
        <w:rPr>
          <w:color w:val="000000"/>
          <w:sz w:val="28"/>
          <w:szCs w:val="28"/>
        </w:rPr>
        <w:t xml:space="preserve"> </w:t>
      </w:r>
      <w:proofErr w:type="gramStart"/>
      <w:r w:rsidR="00E743A4">
        <w:rPr>
          <w:color w:val="000000"/>
          <w:sz w:val="28"/>
          <w:szCs w:val="28"/>
        </w:rPr>
        <w:t>Острогожском</w:t>
      </w:r>
      <w:proofErr w:type="gramEnd"/>
      <w:r w:rsidR="008F7666" w:rsidRPr="00ED5A89">
        <w:rPr>
          <w:color w:val="000000"/>
          <w:sz w:val="28"/>
          <w:szCs w:val="28"/>
        </w:rPr>
        <w:t xml:space="preserve"> </w:t>
      </w:r>
      <w:r w:rsidR="007C5BDD" w:rsidRPr="00ED5A89">
        <w:rPr>
          <w:color w:val="000000"/>
          <w:sz w:val="28"/>
          <w:szCs w:val="28"/>
        </w:rPr>
        <w:t xml:space="preserve"> муниципальном районе</w:t>
      </w:r>
      <w:r w:rsidR="008F7666" w:rsidRPr="00ED5A89">
        <w:rPr>
          <w:color w:val="000000"/>
          <w:sz w:val="28"/>
          <w:szCs w:val="28"/>
        </w:rPr>
        <w:t xml:space="preserve">    </w:t>
      </w:r>
      <w:r w:rsidR="004D1225">
        <w:rPr>
          <w:color w:val="000000"/>
          <w:sz w:val="28"/>
          <w:szCs w:val="28"/>
        </w:rPr>
        <w:t>за 1 квартал 2024</w:t>
      </w:r>
      <w:r w:rsidR="007C5BDD" w:rsidRPr="00ED5A89">
        <w:rPr>
          <w:color w:val="000000"/>
          <w:sz w:val="28"/>
          <w:szCs w:val="28"/>
        </w:rPr>
        <w:t xml:space="preserve"> года.</w:t>
      </w:r>
    </w:p>
    <w:p w:rsidR="008F7666" w:rsidRPr="00ED5A89" w:rsidRDefault="008F7666" w:rsidP="008F7666">
      <w:pPr>
        <w:jc w:val="both"/>
        <w:rPr>
          <w:sz w:val="28"/>
          <w:szCs w:val="28"/>
        </w:rPr>
      </w:pPr>
    </w:p>
    <w:p w:rsidR="008F7666" w:rsidRDefault="008F7666" w:rsidP="008F7666">
      <w:pPr>
        <w:jc w:val="both"/>
        <w:rPr>
          <w:sz w:val="28"/>
          <w:szCs w:val="28"/>
        </w:rPr>
      </w:pPr>
    </w:p>
    <w:p w:rsidR="00873E35" w:rsidRPr="00ED5A89" w:rsidRDefault="00873E35" w:rsidP="008F7666">
      <w:pPr>
        <w:jc w:val="both"/>
        <w:rPr>
          <w:sz w:val="28"/>
          <w:szCs w:val="28"/>
        </w:rPr>
      </w:pPr>
    </w:p>
    <w:p w:rsidR="008F7666" w:rsidRPr="00ED5A89" w:rsidRDefault="008F7666" w:rsidP="008F7666">
      <w:pPr>
        <w:jc w:val="both"/>
        <w:rPr>
          <w:sz w:val="28"/>
          <w:szCs w:val="28"/>
        </w:rPr>
      </w:pPr>
      <w:r w:rsidRPr="00ED5A89">
        <w:rPr>
          <w:sz w:val="28"/>
          <w:szCs w:val="28"/>
        </w:rPr>
        <w:t>Председатель  Ревизионной комиссии</w:t>
      </w:r>
    </w:p>
    <w:p w:rsidR="008F7666" w:rsidRPr="00ED5A89" w:rsidRDefault="00FB1383" w:rsidP="001B78C0">
      <w:pPr>
        <w:jc w:val="both"/>
        <w:rPr>
          <w:sz w:val="28"/>
          <w:szCs w:val="28"/>
        </w:rPr>
      </w:pPr>
      <w:r>
        <w:rPr>
          <w:sz w:val="28"/>
          <w:szCs w:val="28"/>
        </w:rPr>
        <w:t>Острогож</w:t>
      </w:r>
      <w:r w:rsidR="00873E35">
        <w:rPr>
          <w:sz w:val="28"/>
          <w:szCs w:val="28"/>
        </w:rPr>
        <w:t xml:space="preserve">ского </w:t>
      </w:r>
      <w:r w:rsidR="008F7666" w:rsidRPr="00ED5A89">
        <w:rPr>
          <w:sz w:val="28"/>
          <w:szCs w:val="28"/>
        </w:rPr>
        <w:t xml:space="preserve"> муниципального района    </w:t>
      </w:r>
      <w:r w:rsidR="00873E35">
        <w:rPr>
          <w:sz w:val="28"/>
          <w:szCs w:val="28"/>
        </w:rPr>
        <w:t xml:space="preserve">                         </w:t>
      </w:r>
      <w:r w:rsidR="008F7666" w:rsidRPr="00ED5A89">
        <w:rPr>
          <w:sz w:val="28"/>
          <w:szCs w:val="28"/>
        </w:rPr>
        <w:t xml:space="preserve">  </w:t>
      </w:r>
      <w:proofErr w:type="spellStart"/>
      <w:r w:rsidR="00873E35">
        <w:rPr>
          <w:sz w:val="28"/>
          <w:szCs w:val="28"/>
        </w:rPr>
        <w:t>Л.А.Кудрина</w:t>
      </w:r>
      <w:proofErr w:type="spellEnd"/>
    </w:p>
    <w:p w:rsidR="008F7666" w:rsidRPr="00ED5A89" w:rsidRDefault="008F7666" w:rsidP="008F7666">
      <w:pPr>
        <w:tabs>
          <w:tab w:val="left" w:pos="6825"/>
        </w:tabs>
        <w:jc w:val="center"/>
        <w:rPr>
          <w:sz w:val="28"/>
          <w:szCs w:val="28"/>
        </w:rPr>
      </w:pPr>
    </w:p>
    <w:p w:rsidR="008F7666" w:rsidRPr="00ED5A89" w:rsidRDefault="008F7666" w:rsidP="00211A4B">
      <w:pPr>
        <w:tabs>
          <w:tab w:val="left" w:pos="720"/>
        </w:tabs>
        <w:jc w:val="both"/>
        <w:rPr>
          <w:sz w:val="28"/>
          <w:szCs w:val="28"/>
        </w:rPr>
      </w:pPr>
    </w:p>
    <w:p w:rsidR="00744C22" w:rsidRPr="00ED5A89" w:rsidRDefault="00B80157" w:rsidP="00D53BB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ED5A89">
        <w:rPr>
          <w:sz w:val="28"/>
          <w:szCs w:val="28"/>
        </w:rPr>
        <w:t xml:space="preserve"> </w:t>
      </w:r>
      <w:r w:rsidR="009868D1" w:rsidRPr="00ED5A89">
        <w:rPr>
          <w:sz w:val="28"/>
          <w:szCs w:val="28"/>
        </w:rPr>
        <w:t xml:space="preserve">           </w:t>
      </w:r>
      <w:r w:rsidR="008F7666" w:rsidRPr="00ED5A89">
        <w:rPr>
          <w:sz w:val="28"/>
          <w:szCs w:val="28"/>
        </w:rPr>
        <w:t xml:space="preserve">        </w:t>
      </w:r>
    </w:p>
    <w:sectPr w:rsidR="00744C22" w:rsidRPr="00ED5A8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9F8" w:rsidRDefault="004449F8" w:rsidP="00E14A8A">
      <w:r>
        <w:separator/>
      </w:r>
    </w:p>
  </w:endnote>
  <w:endnote w:type="continuationSeparator" w:id="0">
    <w:p w:rsidR="004449F8" w:rsidRDefault="004449F8" w:rsidP="00E14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3790441"/>
      <w:docPartObj>
        <w:docPartGallery w:val="Page Numbers (Bottom of Page)"/>
        <w:docPartUnique/>
      </w:docPartObj>
    </w:sdtPr>
    <w:sdtEndPr/>
    <w:sdtContent>
      <w:p w:rsidR="003362C3" w:rsidRDefault="003362C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88F">
          <w:rPr>
            <w:noProof/>
          </w:rPr>
          <w:t>1</w:t>
        </w:r>
        <w:r>
          <w:fldChar w:fldCharType="end"/>
        </w:r>
      </w:p>
    </w:sdtContent>
  </w:sdt>
  <w:p w:rsidR="003362C3" w:rsidRDefault="003362C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9F8" w:rsidRDefault="004449F8" w:rsidP="00E14A8A">
      <w:r>
        <w:separator/>
      </w:r>
    </w:p>
  </w:footnote>
  <w:footnote w:type="continuationSeparator" w:id="0">
    <w:p w:rsidR="004449F8" w:rsidRDefault="004449F8" w:rsidP="00E14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F3F"/>
    <w:rsid w:val="000005AD"/>
    <w:rsid w:val="00003870"/>
    <w:rsid w:val="00007409"/>
    <w:rsid w:val="00010B2D"/>
    <w:rsid w:val="00021446"/>
    <w:rsid w:val="000277AC"/>
    <w:rsid w:val="00067856"/>
    <w:rsid w:val="00086DAB"/>
    <w:rsid w:val="00090805"/>
    <w:rsid w:val="00094338"/>
    <w:rsid w:val="0009700D"/>
    <w:rsid w:val="000C0C84"/>
    <w:rsid w:val="000C4925"/>
    <w:rsid w:val="000C6332"/>
    <w:rsid w:val="000C68B0"/>
    <w:rsid w:val="000D7B3D"/>
    <w:rsid w:val="000E3B2D"/>
    <w:rsid w:val="000F0D9C"/>
    <w:rsid w:val="000F4E86"/>
    <w:rsid w:val="00105015"/>
    <w:rsid w:val="001277D7"/>
    <w:rsid w:val="0014124E"/>
    <w:rsid w:val="00183051"/>
    <w:rsid w:val="001830F6"/>
    <w:rsid w:val="00191352"/>
    <w:rsid w:val="00191A93"/>
    <w:rsid w:val="001A3E85"/>
    <w:rsid w:val="001B0806"/>
    <w:rsid w:val="001B41DB"/>
    <w:rsid w:val="001B56FB"/>
    <w:rsid w:val="001B716C"/>
    <w:rsid w:val="001B78C0"/>
    <w:rsid w:val="001D0758"/>
    <w:rsid w:val="001D4914"/>
    <w:rsid w:val="001F56D6"/>
    <w:rsid w:val="001F7914"/>
    <w:rsid w:val="00200AEE"/>
    <w:rsid w:val="00202C20"/>
    <w:rsid w:val="00207DAB"/>
    <w:rsid w:val="00211A4B"/>
    <w:rsid w:val="00212113"/>
    <w:rsid w:val="0023739E"/>
    <w:rsid w:val="002553E8"/>
    <w:rsid w:val="002831DC"/>
    <w:rsid w:val="002831EA"/>
    <w:rsid w:val="002941AD"/>
    <w:rsid w:val="002979F8"/>
    <w:rsid w:val="002A199A"/>
    <w:rsid w:val="002B3FB1"/>
    <w:rsid w:val="002C3191"/>
    <w:rsid w:val="002C355E"/>
    <w:rsid w:val="002D22D5"/>
    <w:rsid w:val="002D4C4D"/>
    <w:rsid w:val="002D517F"/>
    <w:rsid w:val="002E2F00"/>
    <w:rsid w:val="002E6F80"/>
    <w:rsid w:val="002F2F7F"/>
    <w:rsid w:val="002F4863"/>
    <w:rsid w:val="00314860"/>
    <w:rsid w:val="00315AE9"/>
    <w:rsid w:val="00317D55"/>
    <w:rsid w:val="003310A0"/>
    <w:rsid w:val="003362C3"/>
    <w:rsid w:val="003445BE"/>
    <w:rsid w:val="003476DE"/>
    <w:rsid w:val="0035040C"/>
    <w:rsid w:val="00361E12"/>
    <w:rsid w:val="00362188"/>
    <w:rsid w:val="003635D7"/>
    <w:rsid w:val="0038060A"/>
    <w:rsid w:val="003817AD"/>
    <w:rsid w:val="00394B93"/>
    <w:rsid w:val="003A3CC8"/>
    <w:rsid w:val="003A48CC"/>
    <w:rsid w:val="003B2AA8"/>
    <w:rsid w:val="003B338A"/>
    <w:rsid w:val="003B4DC6"/>
    <w:rsid w:val="003B68C8"/>
    <w:rsid w:val="003C3BC4"/>
    <w:rsid w:val="003C3D82"/>
    <w:rsid w:val="003D61F9"/>
    <w:rsid w:val="003E711F"/>
    <w:rsid w:val="003F75D2"/>
    <w:rsid w:val="0040293B"/>
    <w:rsid w:val="00410DCF"/>
    <w:rsid w:val="004400BD"/>
    <w:rsid w:val="00442ADD"/>
    <w:rsid w:val="004449F8"/>
    <w:rsid w:val="004466CE"/>
    <w:rsid w:val="00447C6B"/>
    <w:rsid w:val="00451156"/>
    <w:rsid w:val="004511BD"/>
    <w:rsid w:val="004635E8"/>
    <w:rsid w:val="00465C08"/>
    <w:rsid w:val="00465DE3"/>
    <w:rsid w:val="0047259A"/>
    <w:rsid w:val="00474BD8"/>
    <w:rsid w:val="004C1A37"/>
    <w:rsid w:val="004D1225"/>
    <w:rsid w:val="004E19B5"/>
    <w:rsid w:val="004E51A9"/>
    <w:rsid w:val="004E7A81"/>
    <w:rsid w:val="004F39EB"/>
    <w:rsid w:val="00514475"/>
    <w:rsid w:val="005233AB"/>
    <w:rsid w:val="0054119C"/>
    <w:rsid w:val="00544C69"/>
    <w:rsid w:val="00553871"/>
    <w:rsid w:val="00555878"/>
    <w:rsid w:val="00555A17"/>
    <w:rsid w:val="00562A3A"/>
    <w:rsid w:val="005635E7"/>
    <w:rsid w:val="00564264"/>
    <w:rsid w:val="0057578B"/>
    <w:rsid w:val="00575D5E"/>
    <w:rsid w:val="00575E10"/>
    <w:rsid w:val="00577527"/>
    <w:rsid w:val="00585E58"/>
    <w:rsid w:val="00590F65"/>
    <w:rsid w:val="0059436B"/>
    <w:rsid w:val="005A0EF8"/>
    <w:rsid w:val="005A70AF"/>
    <w:rsid w:val="005B2FE5"/>
    <w:rsid w:val="005C224A"/>
    <w:rsid w:val="005D058D"/>
    <w:rsid w:val="005D53B4"/>
    <w:rsid w:val="005E7AE5"/>
    <w:rsid w:val="006044AC"/>
    <w:rsid w:val="00604BCB"/>
    <w:rsid w:val="006131ED"/>
    <w:rsid w:val="00623963"/>
    <w:rsid w:val="00624E50"/>
    <w:rsid w:val="00630C2F"/>
    <w:rsid w:val="00640AC5"/>
    <w:rsid w:val="006458FF"/>
    <w:rsid w:val="00666F2E"/>
    <w:rsid w:val="00681896"/>
    <w:rsid w:val="006951E4"/>
    <w:rsid w:val="006967FB"/>
    <w:rsid w:val="006977F8"/>
    <w:rsid w:val="006A05C4"/>
    <w:rsid w:val="006A654F"/>
    <w:rsid w:val="006C2566"/>
    <w:rsid w:val="006C4416"/>
    <w:rsid w:val="006D2185"/>
    <w:rsid w:val="006D5D2B"/>
    <w:rsid w:val="006D614B"/>
    <w:rsid w:val="006E6664"/>
    <w:rsid w:val="006F28EC"/>
    <w:rsid w:val="00704D5A"/>
    <w:rsid w:val="0072033F"/>
    <w:rsid w:val="007240B5"/>
    <w:rsid w:val="00734DC8"/>
    <w:rsid w:val="00744C22"/>
    <w:rsid w:val="007470A7"/>
    <w:rsid w:val="00752822"/>
    <w:rsid w:val="00755BF8"/>
    <w:rsid w:val="007576CB"/>
    <w:rsid w:val="00770087"/>
    <w:rsid w:val="00781C67"/>
    <w:rsid w:val="00786DCE"/>
    <w:rsid w:val="00790466"/>
    <w:rsid w:val="0079681E"/>
    <w:rsid w:val="007B1FC6"/>
    <w:rsid w:val="007B2F1B"/>
    <w:rsid w:val="007B5FDF"/>
    <w:rsid w:val="007C5BDD"/>
    <w:rsid w:val="007D1704"/>
    <w:rsid w:val="007D6F3F"/>
    <w:rsid w:val="007E63D6"/>
    <w:rsid w:val="0080475B"/>
    <w:rsid w:val="00806470"/>
    <w:rsid w:val="00816014"/>
    <w:rsid w:val="00827747"/>
    <w:rsid w:val="00842155"/>
    <w:rsid w:val="00843AE9"/>
    <w:rsid w:val="00843B8A"/>
    <w:rsid w:val="00845293"/>
    <w:rsid w:val="00851FD0"/>
    <w:rsid w:val="00856224"/>
    <w:rsid w:val="00863DA4"/>
    <w:rsid w:val="00873E35"/>
    <w:rsid w:val="00885C28"/>
    <w:rsid w:val="00891FD2"/>
    <w:rsid w:val="008928F8"/>
    <w:rsid w:val="00894DA1"/>
    <w:rsid w:val="00896C1C"/>
    <w:rsid w:val="00897AED"/>
    <w:rsid w:val="008A7ADB"/>
    <w:rsid w:val="008B02A2"/>
    <w:rsid w:val="008C21E4"/>
    <w:rsid w:val="008C7427"/>
    <w:rsid w:val="008D1E27"/>
    <w:rsid w:val="008D2920"/>
    <w:rsid w:val="008D34E2"/>
    <w:rsid w:val="008E420D"/>
    <w:rsid w:val="008F1D55"/>
    <w:rsid w:val="008F3461"/>
    <w:rsid w:val="008F7020"/>
    <w:rsid w:val="008F7666"/>
    <w:rsid w:val="009147F0"/>
    <w:rsid w:val="00920464"/>
    <w:rsid w:val="00922920"/>
    <w:rsid w:val="00931392"/>
    <w:rsid w:val="009353F2"/>
    <w:rsid w:val="00941877"/>
    <w:rsid w:val="009475DF"/>
    <w:rsid w:val="00947B78"/>
    <w:rsid w:val="009520BB"/>
    <w:rsid w:val="00972A8D"/>
    <w:rsid w:val="00975C8E"/>
    <w:rsid w:val="00977603"/>
    <w:rsid w:val="00983559"/>
    <w:rsid w:val="009868D1"/>
    <w:rsid w:val="009A02EA"/>
    <w:rsid w:val="009C25D6"/>
    <w:rsid w:val="009D52A1"/>
    <w:rsid w:val="009D6AF9"/>
    <w:rsid w:val="009D765B"/>
    <w:rsid w:val="009E13B9"/>
    <w:rsid w:val="009E42BE"/>
    <w:rsid w:val="00A005D3"/>
    <w:rsid w:val="00A138F7"/>
    <w:rsid w:val="00A207C4"/>
    <w:rsid w:val="00A34071"/>
    <w:rsid w:val="00A53230"/>
    <w:rsid w:val="00A6693A"/>
    <w:rsid w:val="00A67871"/>
    <w:rsid w:val="00A81110"/>
    <w:rsid w:val="00A82FCB"/>
    <w:rsid w:val="00A85FEC"/>
    <w:rsid w:val="00A9161C"/>
    <w:rsid w:val="00AB0346"/>
    <w:rsid w:val="00AC2450"/>
    <w:rsid w:val="00AD1516"/>
    <w:rsid w:val="00AD7020"/>
    <w:rsid w:val="00AE0211"/>
    <w:rsid w:val="00AF30F6"/>
    <w:rsid w:val="00AF579E"/>
    <w:rsid w:val="00B239EC"/>
    <w:rsid w:val="00B3106A"/>
    <w:rsid w:val="00B3330D"/>
    <w:rsid w:val="00B37012"/>
    <w:rsid w:val="00B422EB"/>
    <w:rsid w:val="00B44B17"/>
    <w:rsid w:val="00B4658E"/>
    <w:rsid w:val="00B64CB9"/>
    <w:rsid w:val="00B77591"/>
    <w:rsid w:val="00B80157"/>
    <w:rsid w:val="00B87A49"/>
    <w:rsid w:val="00B9453E"/>
    <w:rsid w:val="00BB1F80"/>
    <w:rsid w:val="00BB39F7"/>
    <w:rsid w:val="00BB577D"/>
    <w:rsid w:val="00BD0F31"/>
    <w:rsid w:val="00BD4C5D"/>
    <w:rsid w:val="00BD61B0"/>
    <w:rsid w:val="00BF3DAD"/>
    <w:rsid w:val="00C060FE"/>
    <w:rsid w:val="00C25A76"/>
    <w:rsid w:val="00C25EA0"/>
    <w:rsid w:val="00C26BA6"/>
    <w:rsid w:val="00C30235"/>
    <w:rsid w:val="00C363C7"/>
    <w:rsid w:val="00C4201B"/>
    <w:rsid w:val="00C438FE"/>
    <w:rsid w:val="00C502C2"/>
    <w:rsid w:val="00C576F2"/>
    <w:rsid w:val="00C627AC"/>
    <w:rsid w:val="00C90C14"/>
    <w:rsid w:val="00C951F7"/>
    <w:rsid w:val="00CA28FA"/>
    <w:rsid w:val="00CA30E5"/>
    <w:rsid w:val="00CA3C96"/>
    <w:rsid w:val="00CA4168"/>
    <w:rsid w:val="00CB05E2"/>
    <w:rsid w:val="00CC0EC1"/>
    <w:rsid w:val="00CC2875"/>
    <w:rsid w:val="00CC7EAD"/>
    <w:rsid w:val="00CD22A6"/>
    <w:rsid w:val="00CD5A13"/>
    <w:rsid w:val="00CE40A6"/>
    <w:rsid w:val="00CE4F24"/>
    <w:rsid w:val="00CF29F6"/>
    <w:rsid w:val="00CF2C14"/>
    <w:rsid w:val="00D02692"/>
    <w:rsid w:val="00D06AA8"/>
    <w:rsid w:val="00D2039E"/>
    <w:rsid w:val="00D3226C"/>
    <w:rsid w:val="00D41508"/>
    <w:rsid w:val="00D4362E"/>
    <w:rsid w:val="00D514A2"/>
    <w:rsid w:val="00D53BB0"/>
    <w:rsid w:val="00D567D9"/>
    <w:rsid w:val="00D617B8"/>
    <w:rsid w:val="00D6293A"/>
    <w:rsid w:val="00D709FC"/>
    <w:rsid w:val="00D96C30"/>
    <w:rsid w:val="00DA7ECF"/>
    <w:rsid w:val="00DB4112"/>
    <w:rsid w:val="00DB506F"/>
    <w:rsid w:val="00DC5179"/>
    <w:rsid w:val="00DC7F97"/>
    <w:rsid w:val="00DD3B55"/>
    <w:rsid w:val="00DE0CFF"/>
    <w:rsid w:val="00DE61AB"/>
    <w:rsid w:val="00DF3172"/>
    <w:rsid w:val="00DF4788"/>
    <w:rsid w:val="00DF4942"/>
    <w:rsid w:val="00DF54D1"/>
    <w:rsid w:val="00E03C5C"/>
    <w:rsid w:val="00E1288F"/>
    <w:rsid w:val="00E14A8A"/>
    <w:rsid w:val="00E17097"/>
    <w:rsid w:val="00E178D4"/>
    <w:rsid w:val="00E21CB4"/>
    <w:rsid w:val="00E231EC"/>
    <w:rsid w:val="00E34370"/>
    <w:rsid w:val="00E448EB"/>
    <w:rsid w:val="00E451A0"/>
    <w:rsid w:val="00E45C1A"/>
    <w:rsid w:val="00E52A77"/>
    <w:rsid w:val="00E552B4"/>
    <w:rsid w:val="00E63FE8"/>
    <w:rsid w:val="00E64106"/>
    <w:rsid w:val="00E66917"/>
    <w:rsid w:val="00E66D6D"/>
    <w:rsid w:val="00E743A4"/>
    <w:rsid w:val="00E87486"/>
    <w:rsid w:val="00E95041"/>
    <w:rsid w:val="00E95976"/>
    <w:rsid w:val="00EA3ADC"/>
    <w:rsid w:val="00EB4323"/>
    <w:rsid w:val="00EC00AD"/>
    <w:rsid w:val="00EC24B8"/>
    <w:rsid w:val="00ED0690"/>
    <w:rsid w:val="00ED5A89"/>
    <w:rsid w:val="00EE4700"/>
    <w:rsid w:val="00EF6274"/>
    <w:rsid w:val="00F05383"/>
    <w:rsid w:val="00F07816"/>
    <w:rsid w:val="00F101BC"/>
    <w:rsid w:val="00F31B45"/>
    <w:rsid w:val="00F545ED"/>
    <w:rsid w:val="00F61FFC"/>
    <w:rsid w:val="00F638A6"/>
    <w:rsid w:val="00F85074"/>
    <w:rsid w:val="00F85943"/>
    <w:rsid w:val="00F9061E"/>
    <w:rsid w:val="00F907BE"/>
    <w:rsid w:val="00F9170F"/>
    <w:rsid w:val="00F93CA3"/>
    <w:rsid w:val="00F9554A"/>
    <w:rsid w:val="00FA2D92"/>
    <w:rsid w:val="00FB1383"/>
    <w:rsid w:val="00FB5CBB"/>
    <w:rsid w:val="00FB68B6"/>
    <w:rsid w:val="00FC787F"/>
    <w:rsid w:val="00FD2C91"/>
    <w:rsid w:val="00FE1DE3"/>
    <w:rsid w:val="00FE5436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868D1"/>
    <w:pPr>
      <w:spacing w:before="120" w:after="120"/>
    </w:pPr>
    <w:rPr>
      <w:b/>
      <w:bCs/>
      <w:sz w:val="20"/>
      <w:szCs w:val="20"/>
    </w:rPr>
  </w:style>
  <w:style w:type="character" w:customStyle="1" w:styleId="a4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5"/>
    <w:locked/>
    <w:rsid w:val="009868D1"/>
    <w:rPr>
      <w:sz w:val="24"/>
      <w:szCs w:val="24"/>
      <w:lang w:val="x-none" w:eastAsia="x-none"/>
    </w:rPr>
  </w:style>
  <w:style w:type="paragraph" w:styleId="a5">
    <w:name w:val="Body Text Indent"/>
    <w:aliases w:val="Надин стиль,Основной текст 1,Нумерованный список !!,Iniiaiie oaeno 1,Ioia?iaaiiue nienie !!,Iaaei noeeu"/>
    <w:basedOn w:val="a"/>
    <w:link w:val="a4"/>
    <w:unhideWhenUsed/>
    <w:rsid w:val="009868D1"/>
    <w:pPr>
      <w:ind w:firstLine="567"/>
      <w:jc w:val="both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">
    <w:name w:val="Основной текст с отступом Знак1"/>
    <w:basedOn w:val="a0"/>
    <w:uiPriority w:val="99"/>
    <w:semiHidden/>
    <w:rsid w:val="009868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868D1"/>
    <w:pPr>
      <w:widowControl w:val="0"/>
      <w:autoSpaceDE w:val="0"/>
      <w:autoSpaceDN w:val="0"/>
      <w:adjustRightInd w:val="0"/>
      <w:spacing w:line="303" w:lineRule="exact"/>
      <w:ind w:firstLine="715"/>
      <w:jc w:val="both"/>
    </w:pPr>
  </w:style>
  <w:style w:type="paragraph" w:customStyle="1" w:styleId="Style3">
    <w:name w:val="Style3"/>
    <w:basedOn w:val="a"/>
    <w:rsid w:val="009868D1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9868D1"/>
    <w:pPr>
      <w:widowControl w:val="0"/>
      <w:autoSpaceDE w:val="0"/>
      <w:autoSpaceDN w:val="0"/>
      <w:adjustRightInd w:val="0"/>
      <w:spacing w:line="274" w:lineRule="exact"/>
      <w:ind w:firstLine="715"/>
      <w:jc w:val="both"/>
    </w:pPr>
  </w:style>
  <w:style w:type="character" w:customStyle="1" w:styleId="FontStyle22">
    <w:name w:val="Font Style22"/>
    <w:rsid w:val="009868D1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rsid w:val="009868D1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9E42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42B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14A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14A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14A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4A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E14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E95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868D1"/>
    <w:pPr>
      <w:spacing w:before="120" w:after="120"/>
    </w:pPr>
    <w:rPr>
      <w:b/>
      <w:bCs/>
      <w:sz w:val="20"/>
      <w:szCs w:val="20"/>
    </w:rPr>
  </w:style>
  <w:style w:type="character" w:customStyle="1" w:styleId="a4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5"/>
    <w:locked/>
    <w:rsid w:val="009868D1"/>
    <w:rPr>
      <w:sz w:val="24"/>
      <w:szCs w:val="24"/>
      <w:lang w:val="x-none" w:eastAsia="x-none"/>
    </w:rPr>
  </w:style>
  <w:style w:type="paragraph" w:styleId="a5">
    <w:name w:val="Body Text Indent"/>
    <w:aliases w:val="Надин стиль,Основной текст 1,Нумерованный список !!,Iniiaiie oaeno 1,Ioia?iaaiiue nienie !!,Iaaei noeeu"/>
    <w:basedOn w:val="a"/>
    <w:link w:val="a4"/>
    <w:unhideWhenUsed/>
    <w:rsid w:val="009868D1"/>
    <w:pPr>
      <w:ind w:firstLine="567"/>
      <w:jc w:val="both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">
    <w:name w:val="Основной текст с отступом Знак1"/>
    <w:basedOn w:val="a0"/>
    <w:uiPriority w:val="99"/>
    <w:semiHidden/>
    <w:rsid w:val="009868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868D1"/>
    <w:pPr>
      <w:widowControl w:val="0"/>
      <w:autoSpaceDE w:val="0"/>
      <w:autoSpaceDN w:val="0"/>
      <w:adjustRightInd w:val="0"/>
      <w:spacing w:line="303" w:lineRule="exact"/>
      <w:ind w:firstLine="715"/>
      <w:jc w:val="both"/>
    </w:pPr>
  </w:style>
  <w:style w:type="paragraph" w:customStyle="1" w:styleId="Style3">
    <w:name w:val="Style3"/>
    <w:basedOn w:val="a"/>
    <w:rsid w:val="009868D1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9868D1"/>
    <w:pPr>
      <w:widowControl w:val="0"/>
      <w:autoSpaceDE w:val="0"/>
      <w:autoSpaceDN w:val="0"/>
      <w:adjustRightInd w:val="0"/>
      <w:spacing w:line="274" w:lineRule="exact"/>
      <w:ind w:firstLine="715"/>
      <w:jc w:val="both"/>
    </w:pPr>
  </w:style>
  <w:style w:type="character" w:customStyle="1" w:styleId="FontStyle22">
    <w:name w:val="Font Style22"/>
    <w:rsid w:val="009868D1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rsid w:val="009868D1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9E42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42B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14A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14A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14A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4A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E14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E95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4233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8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9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48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25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8BD24-61D3-4894-8A62-7962DC855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6</Pages>
  <Words>1947</Words>
  <Characters>11100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Спажева</dc:creator>
  <cp:lastModifiedBy>Nout</cp:lastModifiedBy>
  <cp:revision>338</cp:revision>
  <cp:lastPrinted>2024-05-31T06:08:00Z</cp:lastPrinted>
  <dcterms:created xsi:type="dcterms:W3CDTF">2021-05-12T09:19:00Z</dcterms:created>
  <dcterms:modified xsi:type="dcterms:W3CDTF">2024-05-31T06:48:00Z</dcterms:modified>
</cp:coreProperties>
</file>