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64424D">
        <w:rPr>
          <w:szCs w:val="28"/>
        </w:rPr>
        <w:t xml:space="preserve">         Ольшанского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64424D">
        <w:rPr>
          <w:szCs w:val="28"/>
        </w:rPr>
        <w:t xml:space="preserve">     Токареву Ю.Е.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6637B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B13E68">
        <w:rPr>
          <w:szCs w:val="28"/>
        </w:rPr>
        <w:t xml:space="preserve"> </w:t>
      </w:r>
      <w:r w:rsidR="00F568FA">
        <w:rPr>
          <w:szCs w:val="28"/>
        </w:rPr>
        <w:t>г.        №</w:t>
      </w:r>
      <w:r w:rsidR="00764775">
        <w:rPr>
          <w:szCs w:val="28"/>
        </w:rPr>
        <w:t>24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AF626B">
        <w:rPr>
          <w:szCs w:val="28"/>
        </w:rPr>
        <w:t>Ольшанского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AF626B">
        <w:rPr>
          <w:szCs w:val="28"/>
        </w:rPr>
        <w:t>Ольшанского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66637B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AF626B">
        <w:rPr>
          <w:szCs w:val="28"/>
        </w:rPr>
        <w:t>Ольшанского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AF626B">
        <w:rPr>
          <w:szCs w:val="28"/>
        </w:rPr>
        <w:t>Ольшанском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AF626B">
        <w:rPr>
          <w:szCs w:val="28"/>
        </w:rPr>
        <w:t>Ольшанского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12171">
        <w:rPr>
          <w:szCs w:val="28"/>
        </w:rPr>
        <w:t xml:space="preserve">Приложение: на </w:t>
      </w:r>
      <w:r w:rsidR="00812171" w:rsidRPr="00812171">
        <w:rPr>
          <w:szCs w:val="28"/>
        </w:rPr>
        <w:t>7</w:t>
      </w:r>
      <w:r w:rsidRPr="00812171">
        <w:rPr>
          <w:szCs w:val="28"/>
        </w:rPr>
        <w:t xml:space="preserve"> л</w:t>
      </w:r>
      <w:r w:rsidR="00547C9E" w:rsidRPr="00812171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2719FB">
        <w:rPr>
          <w:b/>
          <w:bCs/>
          <w:sz w:val="24"/>
          <w:szCs w:val="24"/>
        </w:rPr>
        <w:t>Ольшанского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2719FB">
        <w:rPr>
          <w:b/>
          <w:sz w:val="24"/>
          <w:szCs w:val="24"/>
        </w:rPr>
        <w:t>Ольшанского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6E3536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310619">
        <w:rPr>
          <w:sz w:val="24"/>
          <w:szCs w:val="24"/>
        </w:rPr>
        <w:t>Ольшанского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310619">
        <w:rPr>
          <w:sz w:val="24"/>
          <w:szCs w:val="24"/>
        </w:rPr>
        <w:t>Ольшанского</w:t>
      </w:r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6E3536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Ольшанского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r w:rsidR="00310619">
        <w:rPr>
          <w:sz w:val="24"/>
          <w:szCs w:val="24"/>
        </w:rPr>
        <w:t>Ольшанского</w:t>
      </w:r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Ольшанском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310619">
        <w:rPr>
          <w:sz w:val="24"/>
          <w:szCs w:val="24"/>
        </w:rPr>
        <w:t>Ольшанского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6E3536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310619">
        <w:rPr>
          <w:sz w:val="24"/>
          <w:szCs w:val="24"/>
        </w:rPr>
        <w:t>Ольшанского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310619">
        <w:rPr>
          <w:sz w:val="24"/>
          <w:szCs w:val="24"/>
        </w:rPr>
        <w:t>Ольша</w:t>
      </w:r>
      <w:r w:rsidR="00310619">
        <w:rPr>
          <w:sz w:val="24"/>
          <w:szCs w:val="24"/>
        </w:rPr>
        <w:t>н</w:t>
      </w:r>
      <w:r w:rsidR="00310619">
        <w:rPr>
          <w:sz w:val="24"/>
          <w:szCs w:val="24"/>
        </w:rPr>
        <w:t>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310619">
        <w:rPr>
          <w:sz w:val="24"/>
          <w:szCs w:val="24"/>
        </w:rPr>
        <w:t>Ольшанского</w:t>
      </w:r>
      <w:r w:rsidR="003A253A" w:rsidRPr="00C7726A">
        <w:rPr>
          <w:sz w:val="24"/>
          <w:szCs w:val="24"/>
        </w:rPr>
        <w:t xml:space="preserve"> </w:t>
      </w:r>
      <w:r w:rsidR="006E3536">
        <w:rPr>
          <w:sz w:val="24"/>
          <w:szCs w:val="24"/>
        </w:rPr>
        <w:t>сельского поселения  за 2024</w:t>
      </w:r>
      <w:r w:rsidR="00F00F32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6E3536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310619">
        <w:rPr>
          <w:sz w:val="24"/>
          <w:szCs w:val="24"/>
        </w:rPr>
        <w:t>Ольшанского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</w:t>
      </w:r>
      <w:r w:rsidR="00526DFF" w:rsidRPr="00C7726A">
        <w:rPr>
          <w:sz w:val="24"/>
          <w:szCs w:val="24"/>
        </w:rPr>
        <w:t>о</w:t>
      </w:r>
      <w:r w:rsidR="00526DFF" w:rsidRPr="00C7726A">
        <w:rPr>
          <w:sz w:val="24"/>
          <w:szCs w:val="24"/>
        </w:rPr>
        <w:t>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310619">
        <w:rPr>
          <w:sz w:val="24"/>
          <w:szCs w:val="24"/>
        </w:rPr>
        <w:t>Ольшанского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10619">
        <w:rPr>
          <w:sz w:val="24"/>
          <w:szCs w:val="24"/>
        </w:rPr>
        <w:t>Токаревым Ю.Е.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Default="00846F8D" w:rsidP="0069392E">
      <w:pPr>
        <w:ind w:firstLine="709"/>
        <w:jc w:val="both"/>
        <w:rPr>
          <w:sz w:val="24"/>
          <w:szCs w:val="24"/>
        </w:rPr>
      </w:pPr>
    </w:p>
    <w:p w:rsidR="00D15376" w:rsidRPr="0069392E" w:rsidRDefault="00D15376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FC6FE3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Ольшанского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BD4C99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BD4C99">
        <w:rPr>
          <w:b/>
          <w:sz w:val="24"/>
          <w:szCs w:val="24"/>
        </w:rPr>
        <w:t>3</w:t>
      </w:r>
      <w:r w:rsidR="00D4132D" w:rsidRPr="00BD4C99">
        <w:rPr>
          <w:b/>
          <w:sz w:val="24"/>
          <w:szCs w:val="24"/>
        </w:rPr>
        <w:t>.1</w:t>
      </w:r>
      <w:r w:rsidR="00D4132D" w:rsidRPr="00BD4C99">
        <w:rPr>
          <w:sz w:val="24"/>
          <w:szCs w:val="24"/>
        </w:rPr>
        <w:t>.</w:t>
      </w:r>
      <w:r w:rsidR="0035366A" w:rsidRPr="00BD4C99">
        <w:rPr>
          <w:sz w:val="24"/>
          <w:szCs w:val="24"/>
        </w:rPr>
        <w:t xml:space="preserve">Бюджет </w:t>
      </w:r>
      <w:r w:rsidR="00331B69" w:rsidRPr="00BD4C99">
        <w:rPr>
          <w:sz w:val="24"/>
          <w:szCs w:val="24"/>
        </w:rPr>
        <w:t>Ольшанского</w:t>
      </w:r>
      <w:r w:rsidR="00FE036A" w:rsidRPr="00BD4C99">
        <w:rPr>
          <w:sz w:val="24"/>
          <w:szCs w:val="24"/>
        </w:rPr>
        <w:t xml:space="preserve"> </w:t>
      </w:r>
      <w:r w:rsidR="00982381" w:rsidRPr="00BD4C99">
        <w:rPr>
          <w:sz w:val="24"/>
          <w:szCs w:val="24"/>
        </w:rPr>
        <w:t>сельского поселения Острогожского</w:t>
      </w:r>
      <w:r w:rsidR="0035366A" w:rsidRPr="00BD4C99">
        <w:rPr>
          <w:sz w:val="24"/>
          <w:szCs w:val="24"/>
        </w:rPr>
        <w:t xml:space="preserve"> муниципального </w:t>
      </w:r>
      <w:r w:rsidR="006833BC" w:rsidRPr="00BD4C99">
        <w:rPr>
          <w:sz w:val="24"/>
          <w:szCs w:val="24"/>
        </w:rPr>
        <w:t xml:space="preserve">района </w:t>
      </w:r>
      <w:r w:rsidR="00291261" w:rsidRPr="00BD4C99">
        <w:rPr>
          <w:sz w:val="24"/>
          <w:szCs w:val="24"/>
        </w:rPr>
        <w:t>на 2024</w:t>
      </w:r>
      <w:r w:rsidR="0035366A" w:rsidRPr="00BD4C99">
        <w:rPr>
          <w:sz w:val="24"/>
          <w:szCs w:val="24"/>
        </w:rPr>
        <w:t xml:space="preserve"> год утвержден  Решением Совета народных депутатов от </w:t>
      </w:r>
      <w:r w:rsidR="00881228" w:rsidRPr="00BD4C99">
        <w:rPr>
          <w:sz w:val="24"/>
          <w:szCs w:val="24"/>
        </w:rPr>
        <w:t>22.12.2023</w:t>
      </w:r>
      <w:r w:rsidR="008C4BA5" w:rsidRPr="00BD4C99">
        <w:rPr>
          <w:sz w:val="24"/>
          <w:szCs w:val="24"/>
        </w:rPr>
        <w:t xml:space="preserve">г. </w:t>
      </w:r>
      <w:r w:rsidR="0073440E" w:rsidRPr="00BD4C99">
        <w:rPr>
          <w:sz w:val="24"/>
          <w:szCs w:val="24"/>
        </w:rPr>
        <w:t>№</w:t>
      </w:r>
      <w:r w:rsidR="00881228" w:rsidRPr="00BD4C99">
        <w:rPr>
          <w:sz w:val="24"/>
          <w:szCs w:val="24"/>
        </w:rPr>
        <w:t>164</w:t>
      </w:r>
      <w:r w:rsidR="00414B60" w:rsidRPr="00BD4C99">
        <w:rPr>
          <w:sz w:val="24"/>
          <w:szCs w:val="24"/>
        </w:rPr>
        <w:t xml:space="preserve"> </w:t>
      </w:r>
      <w:r w:rsidR="0035366A" w:rsidRPr="00BD4C99">
        <w:rPr>
          <w:sz w:val="24"/>
          <w:szCs w:val="24"/>
        </w:rPr>
        <w:t xml:space="preserve"> по доходам </w:t>
      </w:r>
      <w:r w:rsidR="00165DBC" w:rsidRPr="00BD4C99">
        <w:rPr>
          <w:sz w:val="24"/>
          <w:szCs w:val="24"/>
        </w:rPr>
        <w:t xml:space="preserve">в сумме  </w:t>
      </w:r>
      <w:r w:rsidR="00881228" w:rsidRPr="00BD4C99">
        <w:rPr>
          <w:sz w:val="24"/>
          <w:szCs w:val="24"/>
        </w:rPr>
        <w:t>7899,2</w:t>
      </w:r>
      <w:r w:rsidR="00165DBC" w:rsidRPr="00BD4C99">
        <w:rPr>
          <w:sz w:val="24"/>
          <w:szCs w:val="24"/>
        </w:rPr>
        <w:t xml:space="preserve"> тыс. рублей</w:t>
      </w:r>
      <w:r w:rsidR="0035366A" w:rsidRPr="00BD4C99">
        <w:rPr>
          <w:sz w:val="24"/>
          <w:szCs w:val="24"/>
        </w:rPr>
        <w:t xml:space="preserve"> и расходам в сумме  </w:t>
      </w:r>
      <w:r w:rsidR="00881228" w:rsidRPr="00BD4C99">
        <w:rPr>
          <w:sz w:val="24"/>
          <w:szCs w:val="24"/>
        </w:rPr>
        <w:t>7899,2</w:t>
      </w:r>
      <w:r w:rsidR="00A67089" w:rsidRPr="00BD4C99">
        <w:rPr>
          <w:sz w:val="24"/>
          <w:szCs w:val="24"/>
        </w:rPr>
        <w:t xml:space="preserve"> </w:t>
      </w:r>
      <w:r w:rsidR="0035366A" w:rsidRPr="00BD4C99">
        <w:rPr>
          <w:sz w:val="24"/>
          <w:szCs w:val="24"/>
        </w:rPr>
        <w:t>тыс. руб</w:t>
      </w:r>
      <w:r w:rsidR="00CC5D03" w:rsidRPr="00BD4C99">
        <w:rPr>
          <w:sz w:val="24"/>
          <w:szCs w:val="24"/>
        </w:rPr>
        <w:t xml:space="preserve">лей,  </w:t>
      </w:r>
      <w:r w:rsidR="00B972C3" w:rsidRPr="00BD4C99">
        <w:rPr>
          <w:sz w:val="24"/>
          <w:szCs w:val="24"/>
        </w:rPr>
        <w:t>т.е. бездефицитный</w:t>
      </w:r>
      <w:r w:rsidR="00A67089" w:rsidRPr="00BD4C99">
        <w:rPr>
          <w:sz w:val="24"/>
          <w:szCs w:val="24"/>
        </w:rPr>
        <w:t>.</w:t>
      </w:r>
    </w:p>
    <w:p w:rsidR="00A37770" w:rsidRPr="00D17847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BD4C99">
        <w:rPr>
          <w:bCs/>
          <w:sz w:val="24"/>
          <w:szCs w:val="24"/>
        </w:rPr>
        <w:t>В  течение  проверяемого    финансового</w:t>
      </w:r>
      <w:r w:rsidR="00401382" w:rsidRPr="00BD4C99">
        <w:rPr>
          <w:bCs/>
          <w:sz w:val="24"/>
          <w:szCs w:val="24"/>
        </w:rPr>
        <w:t xml:space="preserve"> </w:t>
      </w:r>
      <w:r w:rsidR="009B4B33" w:rsidRPr="00BD4C99">
        <w:rPr>
          <w:bCs/>
          <w:sz w:val="24"/>
          <w:szCs w:val="24"/>
        </w:rPr>
        <w:t>года  в  р</w:t>
      </w:r>
      <w:r w:rsidR="00AF5905" w:rsidRPr="00BD4C99">
        <w:rPr>
          <w:bCs/>
          <w:sz w:val="24"/>
          <w:szCs w:val="24"/>
        </w:rPr>
        <w:t>еш</w:t>
      </w:r>
      <w:r w:rsidR="00FB6C9A" w:rsidRPr="00BD4C99">
        <w:rPr>
          <w:bCs/>
          <w:sz w:val="24"/>
          <w:szCs w:val="24"/>
        </w:rPr>
        <w:t xml:space="preserve">ение «О  бюджете </w:t>
      </w:r>
      <w:r w:rsidR="00331B69" w:rsidRPr="00BD4C99">
        <w:rPr>
          <w:bCs/>
          <w:sz w:val="24"/>
          <w:szCs w:val="24"/>
        </w:rPr>
        <w:t>Ольшанского</w:t>
      </w:r>
      <w:r w:rsidR="00881228" w:rsidRPr="00BD4C99">
        <w:rPr>
          <w:bCs/>
          <w:sz w:val="24"/>
          <w:szCs w:val="24"/>
        </w:rPr>
        <w:t xml:space="preserve">  сельского  поселения  на 2024</w:t>
      </w:r>
      <w:r w:rsidRPr="00BD4C99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331B69" w:rsidRPr="00BD4C99">
        <w:rPr>
          <w:sz w:val="24"/>
          <w:szCs w:val="24"/>
        </w:rPr>
        <w:t>Ольшанского</w:t>
      </w:r>
      <w:r w:rsidR="00722288" w:rsidRPr="00D17847">
        <w:rPr>
          <w:bCs/>
          <w:sz w:val="24"/>
          <w:szCs w:val="24"/>
        </w:rPr>
        <w:t xml:space="preserve"> </w:t>
      </w:r>
      <w:r w:rsidRPr="00D17847">
        <w:rPr>
          <w:bCs/>
          <w:sz w:val="24"/>
          <w:szCs w:val="24"/>
        </w:rPr>
        <w:t xml:space="preserve">сельского  поселения  от </w:t>
      </w:r>
      <w:r w:rsidR="00881228">
        <w:rPr>
          <w:bCs/>
          <w:sz w:val="24"/>
          <w:szCs w:val="24"/>
        </w:rPr>
        <w:t>11.04.2024г. №173</w:t>
      </w:r>
      <w:r w:rsidR="003F5C4C" w:rsidRPr="00D17847">
        <w:rPr>
          <w:bCs/>
          <w:sz w:val="24"/>
          <w:szCs w:val="24"/>
        </w:rPr>
        <w:t xml:space="preserve">, </w:t>
      </w:r>
      <w:r w:rsidR="00881228">
        <w:rPr>
          <w:bCs/>
          <w:sz w:val="24"/>
          <w:szCs w:val="24"/>
        </w:rPr>
        <w:t>от 27.11.2024г. №205</w:t>
      </w:r>
      <w:r w:rsidR="00331B69" w:rsidRPr="00D17847">
        <w:rPr>
          <w:bCs/>
          <w:sz w:val="24"/>
          <w:szCs w:val="24"/>
        </w:rPr>
        <w:t>, о</w:t>
      </w:r>
      <w:r w:rsidR="00881228">
        <w:rPr>
          <w:bCs/>
          <w:sz w:val="24"/>
          <w:szCs w:val="24"/>
        </w:rPr>
        <w:t>т 27.12.2024г. № 209</w:t>
      </w:r>
      <w:r w:rsidRPr="00D17847">
        <w:rPr>
          <w:bCs/>
          <w:sz w:val="24"/>
          <w:szCs w:val="24"/>
        </w:rPr>
        <w:t>.</w:t>
      </w:r>
    </w:p>
    <w:p w:rsidR="00A37770" w:rsidRPr="00D17847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7847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D17847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7847">
        <w:rPr>
          <w:sz w:val="24"/>
          <w:szCs w:val="24"/>
        </w:rPr>
        <w:t xml:space="preserve">-общий объём доходов местного  бюджета в сумме </w:t>
      </w:r>
      <w:r w:rsidR="00881228">
        <w:rPr>
          <w:sz w:val="24"/>
          <w:szCs w:val="24"/>
        </w:rPr>
        <w:t>9088,9</w:t>
      </w:r>
      <w:r w:rsidRPr="00D17847">
        <w:rPr>
          <w:sz w:val="24"/>
          <w:szCs w:val="24"/>
        </w:rPr>
        <w:t xml:space="preserve"> тыс. руб.</w:t>
      </w:r>
    </w:p>
    <w:p w:rsidR="00A37770" w:rsidRPr="00D17847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17847">
        <w:rPr>
          <w:sz w:val="24"/>
          <w:szCs w:val="24"/>
        </w:rPr>
        <w:t xml:space="preserve">-общий объём расходов  местного бюджета в сумме  </w:t>
      </w:r>
      <w:r w:rsidR="00881228">
        <w:rPr>
          <w:sz w:val="24"/>
          <w:szCs w:val="24"/>
        </w:rPr>
        <w:t>8971,8</w:t>
      </w:r>
      <w:r w:rsidRPr="00D17847">
        <w:rPr>
          <w:sz w:val="24"/>
          <w:szCs w:val="24"/>
        </w:rPr>
        <w:t xml:space="preserve"> тыс. руб.</w:t>
      </w:r>
    </w:p>
    <w:p w:rsidR="00A37770" w:rsidRPr="006E6B6F" w:rsidRDefault="00881228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D17847">
        <w:rPr>
          <w:rFonts w:eastAsia="Calibri"/>
          <w:sz w:val="24"/>
          <w:szCs w:val="24"/>
        </w:rPr>
        <w:t xml:space="preserve"> </w:t>
      </w:r>
      <w:r w:rsidR="00A37770" w:rsidRPr="00D17847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117,1</w:t>
      </w:r>
      <w:r w:rsidR="00A37770" w:rsidRPr="00D17847">
        <w:rPr>
          <w:rFonts w:eastAsia="Calibri"/>
          <w:sz w:val="24"/>
          <w:szCs w:val="24"/>
        </w:rPr>
        <w:t xml:space="preserve"> </w:t>
      </w:r>
      <w:proofErr w:type="spellStart"/>
      <w:r w:rsidR="00A37770" w:rsidRPr="00D17847">
        <w:rPr>
          <w:rFonts w:eastAsia="Calibri"/>
          <w:sz w:val="24"/>
          <w:szCs w:val="24"/>
        </w:rPr>
        <w:t>тыс</w:t>
      </w:r>
      <w:proofErr w:type="gramStart"/>
      <w:r w:rsidR="00A37770" w:rsidRPr="00D17847">
        <w:rPr>
          <w:rFonts w:eastAsia="Calibri"/>
          <w:sz w:val="24"/>
          <w:szCs w:val="24"/>
        </w:rPr>
        <w:t>.р</w:t>
      </w:r>
      <w:proofErr w:type="gramEnd"/>
      <w:r w:rsidR="00A37770" w:rsidRPr="00D17847">
        <w:rPr>
          <w:rFonts w:eastAsia="Calibri"/>
          <w:sz w:val="24"/>
          <w:szCs w:val="24"/>
        </w:rPr>
        <w:t>уб</w:t>
      </w:r>
      <w:proofErr w:type="spellEnd"/>
      <w:r w:rsidR="00A37770" w:rsidRPr="00D17847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BD4C99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BD4C99">
        <w:rPr>
          <w:sz w:val="24"/>
          <w:szCs w:val="24"/>
        </w:rPr>
        <w:t>7542,3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D4C99">
        <w:rPr>
          <w:sz w:val="24"/>
          <w:szCs w:val="24"/>
        </w:rPr>
        <w:t>82,9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BD4C99">
        <w:rPr>
          <w:sz w:val="24"/>
          <w:szCs w:val="24"/>
        </w:rPr>
        <w:t>7425,15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BD4C99">
        <w:rPr>
          <w:sz w:val="24"/>
          <w:szCs w:val="24"/>
        </w:rPr>
        <w:t>82,7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BD4C99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BD4C99">
        <w:rPr>
          <w:sz w:val="24"/>
          <w:szCs w:val="24"/>
        </w:rPr>
        <w:t>117,14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</w:t>
      </w:r>
      <w:r w:rsidR="00E96FC4" w:rsidRPr="00C7726A">
        <w:rPr>
          <w:sz w:val="24"/>
          <w:szCs w:val="24"/>
        </w:rPr>
        <w:t>с</w:t>
      </w:r>
      <w:r w:rsidR="00E96FC4" w:rsidRPr="00C7726A">
        <w:rPr>
          <w:sz w:val="24"/>
          <w:szCs w:val="24"/>
        </w:rPr>
        <w:t>се.</w:t>
      </w:r>
    </w:p>
    <w:p w:rsidR="007E0CA6" w:rsidRDefault="00085470" w:rsidP="007E0CA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7E0CA6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E0CA6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7E0CA6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E0CA6" w:rsidRPr="00847508">
        <w:rPr>
          <w:sz w:val="24"/>
          <w:szCs w:val="24"/>
        </w:rPr>
        <w:t>т</w:t>
      </w:r>
      <w:r w:rsidR="007E0CA6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E0CA6" w:rsidRPr="00847508">
        <w:rPr>
          <w:sz w:val="24"/>
          <w:szCs w:val="24"/>
        </w:rPr>
        <w:t>а</w:t>
      </w:r>
      <w:r w:rsidR="007E0CA6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E0CA6" w:rsidRPr="00847508">
        <w:rPr>
          <w:sz w:val="24"/>
          <w:szCs w:val="24"/>
        </w:rPr>
        <w:t>в</w:t>
      </w:r>
      <w:r w:rsidR="007E0CA6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35057F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2310EA">
        <w:rPr>
          <w:b/>
          <w:sz w:val="24"/>
          <w:szCs w:val="24"/>
        </w:rPr>
        <w:t>В 202</w:t>
      </w:r>
      <w:r w:rsidR="0015733C">
        <w:rPr>
          <w:b/>
          <w:sz w:val="24"/>
          <w:szCs w:val="24"/>
        </w:rPr>
        <w:t>4</w:t>
      </w:r>
      <w:r w:rsidR="00271945" w:rsidRPr="002310EA">
        <w:rPr>
          <w:sz w:val="24"/>
          <w:szCs w:val="24"/>
        </w:rPr>
        <w:t xml:space="preserve"> г. доходы бюджета сельского пос</w:t>
      </w:r>
      <w:r w:rsidR="00475B44" w:rsidRPr="002310EA">
        <w:rPr>
          <w:sz w:val="24"/>
          <w:szCs w:val="24"/>
        </w:rPr>
        <w:t>е</w:t>
      </w:r>
      <w:r w:rsidR="0015733C">
        <w:rPr>
          <w:sz w:val="24"/>
          <w:szCs w:val="24"/>
        </w:rPr>
        <w:t xml:space="preserve">ления  составили в сумме 7542,3 </w:t>
      </w:r>
      <w:proofErr w:type="spellStart"/>
      <w:r w:rsidR="0015733C">
        <w:rPr>
          <w:sz w:val="24"/>
          <w:szCs w:val="24"/>
        </w:rPr>
        <w:t>тыс</w:t>
      </w:r>
      <w:proofErr w:type="gramStart"/>
      <w:r w:rsidR="0015733C">
        <w:rPr>
          <w:sz w:val="24"/>
          <w:szCs w:val="24"/>
        </w:rPr>
        <w:t>.р</w:t>
      </w:r>
      <w:proofErr w:type="gramEnd"/>
      <w:r w:rsidR="0015733C">
        <w:rPr>
          <w:sz w:val="24"/>
          <w:szCs w:val="24"/>
        </w:rPr>
        <w:t>уб</w:t>
      </w:r>
      <w:proofErr w:type="spellEnd"/>
      <w:r w:rsidR="0015733C">
        <w:rPr>
          <w:sz w:val="24"/>
          <w:szCs w:val="24"/>
        </w:rPr>
        <w:t>. (4965,8</w:t>
      </w:r>
      <w:r w:rsidR="002310EA" w:rsidRPr="002310EA">
        <w:rPr>
          <w:sz w:val="24"/>
          <w:szCs w:val="24"/>
        </w:rPr>
        <w:t xml:space="preserve"> </w:t>
      </w:r>
      <w:proofErr w:type="spellStart"/>
      <w:r w:rsidR="002310EA" w:rsidRPr="002310EA">
        <w:rPr>
          <w:sz w:val="24"/>
          <w:szCs w:val="24"/>
        </w:rPr>
        <w:t>тыс.руб</w:t>
      </w:r>
      <w:proofErr w:type="spellEnd"/>
      <w:r w:rsidR="002310EA" w:rsidRPr="002310EA">
        <w:rPr>
          <w:sz w:val="24"/>
          <w:szCs w:val="24"/>
        </w:rPr>
        <w:t xml:space="preserve">. в  </w:t>
      </w:r>
      <w:r w:rsidR="0015733C">
        <w:rPr>
          <w:sz w:val="24"/>
          <w:szCs w:val="24"/>
        </w:rPr>
        <w:t>2023</w:t>
      </w:r>
      <w:r w:rsidR="00271945" w:rsidRPr="002310EA">
        <w:rPr>
          <w:sz w:val="24"/>
          <w:szCs w:val="24"/>
        </w:rPr>
        <w:t xml:space="preserve"> году). В сравнении с поступлени</w:t>
      </w:r>
      <w:r w:rsidR="0015733C">
        <w:rPr>
          <w:sz w:val="24"/>
          <w:szCs w:val="24"/>
        </w:rPr>
        <w:t>ями  2023г. доходы в 2024г. увелич</w:t>
      </w:r>
      <w:r w:rsidR="0015733C">
        <w:rPr>
          <w:sz w:val="24"/>
          <w:szCs w:val="24"/>
        </w:rPr>
        <w:t>и</w:t>
      </w:r>
      <w:r w:rsidR="0015733C">
        <w:rPr>
          <w:sz w:val="24"/>
          <w:szCs w:val="24"/>
        </w:rPr>
        <w:t xml:space="preserve">лись </w:t>
      </w:r>
      <w:r w:rsidR="002310EA" w:rsidRPr="002310EA">
        <w:rPr>
          <w:sz w:val="24"/>
          <w:szCs w:val="24"/>
        </w:rPr>
        <w:t xml:space="preserve"> </w:t>
      </w:r>
      <w:r w:rsidR="0015733C">
        <w:rPr>
          <w:sz w:val="24"/>
          <w:szCs w:val="24"/>
        </w:rPr>
        <w:t>на 2576,5</w:t>
      </w:r>
      <w:r w:rsidR="007757BD" w:rsidRPr="0035057F">
        <w:rPr>
          <w:sz w:val="24"/>
          <w:szCs w:val="24"/>
        </w:rPr>
        <w:t xml:space="preserve"> </w:t>
      </w:r>
      <w:proofErr w:type="spellStart"/>
      <w:r w:rsidR="007757BD" w:rsidRPr="0035057F">
        <w:rPr>
          <w:sz w:val="24"/>
          <w:szCs w:val="24"/>
        </w:rPr>
        <w:t>тыс</w:t>
      </w:r>
      <w:proofErr w:type="gramStart"/>
      <w:r w:rsidR="007757BD" w:rsidRPr="0035057F">
        <w:rPr>
          <w:sz w:val="24"/>
          <w:szCs w:val="24"/>
        </w:rPr>
        <w:t>.р</w:t>
      </w:r>
      <w:proofErr w:type="gramEnd"/>
      <w:r w:rsidR="007757BD" w:rsidRPr="0035057F">
        <w:rPr>
          <w:sz w:val="24"/>
          <w:szCs w:val="24"/>
        </w:rPr>
        <w:t>уб</w:t>
      </w:r>
      <w:proofErr w:type="spellEnd"/>
      <w:r w:rsidR="007757BD" w:rsidRPr="0035057F">
        <w:rPr>
          <w:sz w:val="24"/>
          <w:szCs w:val="24"/>
        </w:rPr>
        <w:t>. или</w:t>
      </w:r>
      <w:r w:rsidR="0015733C">
        <w:rPr>
          <w:sz w:val="24"/>
          <w:szCs w:val="24"/>
        </w:rPr>
        <w:t xml:space="preserve"> 151,9</w:t>
      </w:r>
      <w:r w:rsidR="00271945" w:rsidRPr="0035057F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35057F">
        <w:rPr>
          <w:sz w:val="24"/>
          <w:szCs w:val="24"/>
        </w:rPr>
        <w:t xml:space="preserve">   </w:t>
      </w:r>
      <w:r w:rsidR="00096496">
        <w:rPr>
          <w:sz w:val="24"/>
          <w:szCs w:val="24"/>
        </w:rPr>
        <w:t>В  2024</w:t>
      </w:r>
      <w:r w:rsidRPr="0035057F">
        <w:rPr>
          <w:sz w:val="24"/>
          <w:szCs w:val="24"/>
        </w:rPr>
        <w:t>г</w:t>
      </w:r>
      <w:r w:rsidRPr="005659A6">
        <w:rPr>
          <w:sz w:val="24"/>
          <w:szCs w:val="24"/>
        </w:rPr>
        <w:t>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096496">
        <w:rPr>
          <w:sz w:val="24"/>
          <w:szCs w:val="24"/>
        </w:rPr>
        <w:t>78,2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096496">
        <w:rPr>
          <w:sz w:val="24"/>
          <w:szCs w:val="24"/>
        </w:rPr>
        <w:t>69,6%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096496">
        <w:rPr>
          <w:sz w:val="24"/>
          <w:szCs w:val="24"/>
        </w:rPr>
        <w:t>21,1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096496">
        <w:rPr>
          <w:sz w:val="24"/>
          <w:szCs w:val="24"/>
        </w:rPr>
        <w:t>30,2% в 2023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поселения.</w:t>
      </w:r>
    </w:p>
    <w:p w:rsidR="00411A07" w:rsidRPr="009B31FD" w:rsidRDefault="00411A07" w:rsidP="00411A0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D4D62">
        <w:rPr>
          <w:b/>
          <w:sz w:val="24"/>
          <w:szCs w:val="24"/>
        </w:rPr>
        <w:t>4.1.</w:t>
      </w:r>
      <w:r w:rsidRPr="004D4D62">
        <w:rPr>
          <w:sz w:val="24"/>
          <w:szCs w:val="24"/>
        </w:rPr>
        <w:t xml:space="preserve"> </w:t>
      </w:r>
      <w:r w:rsidRPr="004D4D62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4D4D62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1593,4</w:t>
      </w:r>
      <w:r w:rsidRPr="004D4D62">
        <w:rPr>
          <w:sz w:val="24"/>
          <w:szCs w:val="24"/>
        </w:rPr>
        <w:t xml:space="preserve"> </w:t>
      </w:r>
      <w:proofErr w:type="spellStart"/>
      <w:r w:rsidRPr="004D4D62">
        <w:rPr>
          <w:sz w:val="24"/>
          <w:szCs w:val="24"/>
        </w:rPr>
        <w:t>тыс</w:t>
      </w:r>
      <w:proofErr w:type="gramStart"/>
      <w:r w:rsidRPr="004D4D62">
        <w:rPr>
          <w:sz w:val="24"/>
          <w:szCs w:val="24"/>
        </w:rPr>
        <w:t>.р</w:t>
      </w:r>
      <w:proofErr w:type="gramEnd"/>
      <w:r w:rsidRPr="004D4D62">
        <w:rPr>
          <w:sz w:val="24"/>
          <w:szCs w:val="24"/>
        </w:rPr>
        <w:t>уб</w:t>
      </w:r>
      <w:proofErr w:type="spellEnd"/>
      <w:r w:rsidRPr="004D4D62">
        <w:rPr>
          <w:sz w:val="24"/>
          <w:szCs w:val="24"/>
        </w:rPr>
        <w:t xml:space="preserve">.( </w:t>
      </w:r>
      <w:r>
        <w:rPr>
          <w:sz w:val="24"/>
          <w:szCs w:val="24"/>
        </w:rPr>
        <w:t>1501,1</w:t>
      </w:r>
      <w:r w:rsidRPr="004D4D62">
        <w:rPr>
          <w:sz w:val="24"/>
          <w:szCs w:val="24"/>
        </w:rPr>
        <w:t xml:space="preserve"> </w:t>
      </w:r>
      <w:proofErr w:type="spellStart"/>
      <w:r w:rsidRPr="004D4D62">
        <w:rPr>
          <w:sz w:val="24"/>
          <w:szCs w:val="24"/>
        </w:rPr>
        <w:t>тыс.руб</w:t>
      </w:r>
      <w:proofErr w:type="spellEnd"/>
      <w:r w:rsidRPr="004D4D62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4D4D62">
        <w:rPr>
          <w:sz w:val="24"/>
          <w:szCs w:val="24"/>
        </w:rPr>
        <w:t>г.).Уточненные  плановые  назначения  выполнены  на 100,0%.</w:t>
      </w:r>
      <w:r w:rsidRPr="004D4D62">
        <w:rPr>
          <w:spacing w:val="-2"/>
          <w:sz w:val="24"/>
          <w:szCs w:val="24"/>
        </w:rPr>
        <w:t xml:space="preserve"> В сравнении</w:t>
      </w:r>
      <w:r>
        <w:rPr>
          <w:spacing w:val="-2"/>
          <w:sz w:val="24"/>
          <w:szCs w:val="24"/>
        </w:rPr>
        <w:t xml:space="preserve"> с уровнем  поступлений 2023</w:t>
      </w:r>
      <w:r w:rsidRPr="004D4D62">
        <w:rPr>
          <w:spacing w:val="-2"/>
          <w:sz w:val="24"/>
          <w:szCs w:val="24"/>
        </w:rPr>
        <w:t>г. налоговые доходы бюджета поселения увеличились в общем итоге</w:t>
      </w:r>
      <w:r>
        <w:rPr>
          <w:spacing w:val="-2"/>
          <w:sz w:val="24"/>
          <w:szCs w:val="24"/>
        </w:rPr>
        <w:t xml:space="preserve">  на 92,3</w:t>
      </w:r>
      <w:r w:rsidRPr="009B31FD">
        <w:rPr>
          <w:spacing w:val="-2"/>
          <w:sz w:val="24"/>
          <w:szCs w:val="24"/>
        </w:rPr>
        <w:t xml:space="preserve"> </w:t>
      </w:r>
      <w:proofErr w:type="spellStart"/>
      <w:r w:rsidRPr="009B31FD">
        <w:rPr>
          <w:spacing w:val="-2"/>
          <w:sz w:val="24"/>
          <w:szCs w:val="24"/>
        </w:rPr>
        <w:t>тыс.руб</w:t>
      </w:r>
      <w:proofErr w:type="spellEnd"/>
      <w:r w:rsidRPr="009B31FD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6,1</w:t>
      </w:r>
      <w:r w:rsidRPr="009B31FD">
        <w:rPr>
          <w:spacing w:val="-2"/>
          <w:sz w:val="24"/>
          <w:szCs w:val="24"/>
        </w:rPr>
        <w:t>%.</w:t>
      </w:r>
    </w:p>
    <w:p w:rsidR="00411A07" w:rsidRDefault="00411A07" w:rsidP="00411A0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9B31FD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роста</w:t>
      </w:r>
      <w:r w:rsidRPr="009B31FD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133,8</w:t>
      </w:r>
      <w:r w:rsidRPr="009B31FD">
        <w:rPr>
          <w:spacing w:val="-2"/>
          <w:sz w:val="24"/>
          <w:szCs w:val="24"/>
        </w:rPr>
        <w:t xml:space="preserve"> </w:t>
      </w:r>
      <w:proofErr w:type="spellStart"/>
      <w:r w:rsidRPr="009B31FD">
        <w:rPr>
          <w:spacing w:val="-2"/>
          <w:sz w:val="24"/>
          <w:szCs w:val="24"/>
        </w:rPr>
        <w:t>тыс</w:t>
      </w:r>
      <w:proofErr w:type="gramStart"/>
      <w:r w:rsidRPr="009B31FD">
        <w:rPr>
          <w:spacing w:val="-2"/>
          <w:sz w:val="24"/>
          <w:szCs w:val="24"/>
        </w:rPr>
        <w:t>.р</w:t>
      </w:r>
      <w:proofErr w:type="gramEnd"/>
      <w:r w:rsidRPr="009B31FD">
        <w:rPr>
          <w:spacing w:val="-2"/>
          <w:sz w:val="24"/>
          <w:szCs w:val="24"/>
        </w:rPr>
        <w:t>уб</w:t>
      </w:r>
      <w:proofErr w:type="spellEnd"/>
      <w:r w:rsidRPr="009B31FD">
        <w:rPr>
          <w:spacing w:val="-2"/>
          <w:sz w:val="24"/>
          <w:szCs w:val="24"/>
        </w:rPr>
        <w:t xml:space="preserve">.: </w:t>
      </w:r>
    </w:p>
    <w:p w:rsidR="00411A07" w:rsidRDefault="00411A07" w:rsidP="00411A07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-налог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 на 4,8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</w:p>
    <w:p w:rsidR="00411A07" w:rsidRPr="009B31FD" w:rsidRDefault="00411A07" w:rsidP="00411A07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-единый сельскохозяйственный нало</w:t>
      </w:r>
      <w:proofErr w:type="gramStart"/>
      <w:r>
        <w:rPr>
          <w:spacing w:val="-2"/>
          <w:sz w:val="24"/>
          <w:szCs w:val="24"/>
        </w:rPr>
        <w:t>г-</w:t>
      </w:r>
      <w:proofErr w:type="gramEnd"/>
      <w:r>
        <w:rPr>
          <w:spacing w:val="-2"/>
          <w:sz w:val="24"/>
          <w:szCs w:val="24"/>
        </w:rPr>
        <w:t xml:space="preserve"> на 18,5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411A07" w:rsidRPr="009B31FD" w:rsidRDefault="00411A07" w:rsidP="00411A07">
      <w:pPr>
        <w:pStyle w:val="ab"/>
        <w:ind w:left="0" w:firstLine="709"/>
        <w:contextualSpacing/>
        <w:rPr>
          <w:sz w:val="24"/>
          <w:szCs w:val="24"/>
        </w:rPr>
      </w:pPr>
      <w:r w:rsidRPr="009B31FD">
        <w:rPr>
          <w:spacing w:val="-2"/>
          <w:sz w:val="24"/>
          <w:szCs w:val="24"/>
        </w:rPr>
        <w:t>-</w:t>
      </w:r>
      <w:r w:rsidRPr="009B31FD">
        <w:rPr>
          <w:sz w:val="24"/>
          <w:szCs w:val="24"/>
        </w:rPr>
        <w:t xml:space="preserve"> </w:t>
      </w:r>
      <w:r w:rsidRPr="00F85761">
        <w:rPr>
          <w:sz w:val="24"/>
          <w:szCs w:val="24"/>
        </w:rPr>
        <w:t>Налог на имущество физических лиц</w:t>
      </w:r>
      <w:r w:rsidRPr="009B31FD">
        <w:rPr>
          <w:sz w:val="24"/>
          <w:szCs w:val="24"/>
        </w:rPr>
        <w:t xml:space="preserve"> – на </w:t>
      </w:r>
      <w:r>
        <w:rPr>
          <w:sz w:val="24"/>
          <w:szCs w:val="24"/>
        </w:rPr>
        <w:t>106,9</w:t>
      </w:r>
      <w:r w:rsidRPr="009B31FD">
        <w:rPr>
          <w:sz w:val="24"/>
          <w:szCs w:val="24"/>
        </w:rPr>
        <w:t xml:space="preserve"> </w:t>
      </w:r>
      <w:proofErr w:type="spellStart"/>
      <w:r w:rsidRPr="009B31FD">
        <w:rPr>
          <w:sz w:val="24"/>
          <w:szCs w:val="24"/>
        </w:rPr>
        <w:t>тыс</w:t>
      </w:r>
      <w:proofErr w:type="gramStart"/>
      <w:r w:rsidRPr="009B31FD">
        <w:rPr>
          <w:sz w:val="24"/>
          <w:szCs w:val="24"/>
        </w:rPr>
        <w:t>.р</w:t>
      </w:r>
      <w:proofErr w:type="gramEnd"/>
      <w:r w:rsidRPr="009B31FD">
        <w:rPr>
          <w:sz w:val="24"/>
          <w:szCs w:val="24"/>
        </w:rPr>
        <w:t>уб</w:t>
      </w:r>
      <w:proofErr w:type="spellEnd"/>
      <w:r w:rsidRPr="009B31FD">
        <w:rPr>
          <w:sz w:val="24"/>
          <w:szCs w:val="24"/>
        </w:rPr>
        <w:t>.,</w:t>
      </w:r>
    </w:p>
    <w:p w:rsidR="00411A07" w:rsidRPr="009B31FD" w:rsidRDefault="00411A07" w:rsidP="00411A0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9B31FD">
        <w:rPr>
          <w:spacing w:val="-2"/>
          <w:sz w:val="24"/>
          <w:szCs w:val="24"/>
        </w:rPr>
        <w:t>-</w:t>
      </w:r>
      <w:r w:rsidRPr="009B31FD">
        <w:rPr>
          <w:sz w:val="24"/>
          <w:szCs w:val="24"/>
        </w:rPr>
        <w:t xml:space="preserve"> </w:t>
      </w:r>
      <w:r w:rsidRPr="00F85761">
        <w:rPr>
          <w:sz w:val="24"/>
          <w:szCs w:val="24"/>
        </w:rPr>
        <w:t>Государственная пошлин</w:t>
      </w:r>
      <w:proofErr w:type="gramStart"/>
      <w:r w:rsidRPr="00F85761">
        <w:rPr>
          <w:sz w:val="24"/>
          <w:szCs w:val="24"/>
        </w:rPr>
        <w:t>а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3,6</w:t>
      </w:r>
      <w:r w:rsidRPr="009B31FD">
        <w:rPr>
          <w:sz w:val="24"/>
          <w:szCs w:val="24"/>
        </w:rPr>
        <w:t xml:space="preserve"> </w:t>
      </w:r>
      <w:proofErr w:type="spellStart"/>
      <w:r w:rsidRPr="009B31FD">
        <w:rPr>
          <w:sz w:val="24"/>
          <w:szCs w:val="24"/>
        </w:rPr>
        <w:t>тыс.руб</w:t>
      </w:r>
      <w:proofErr w:type="spellEnd"/>
      <w:r w:rsidRPr="009B31FD">
        <w:rPr>
          <w:sz w:val="24"/>
          <w:szCs w:val="24"/>
        </w:rPr>
        <w:t>.</w:t>
      </w:r>
    </w:p>
    <w:p w:rsidR="00411A07" w:rsidRPr="00C71296" w:rsidRDefault="00411A07" w:rsidP="00411A07">
      <w:pPr>
        <w:contextualSpacing/>
        <w:jc w:val="both"/>
        <w:rPr>
          <w:spacing w:val="-8"/>
          <w:sz w:val="24"/>
          <w:szCs w:val="24"/>
        </w:rPr>
      </w:pPr>
    </w:p>
    <w:p w:rsidR="00411A07" w:rsidRPr="002A0CFE" w:rsidRDefault="00411A07" w:rsidP="00411A07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16,5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1244,1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1285,6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411A07" w:rsidRPr="002A0CFE" w:rsidRDefault="00411A07" w:rsidP="00411A07">
      <w:pPr>
        <w:pStyle w:val="ab"/>
        <w:ind w:left="0"/>
        <w:contextualSpacing/>
        <w:rPr>
          <w:sz w:val="24"/>
          <w:szCs w:val="24"/>
        </w:rPr>
      </w:pPr>
    </w:p>
    <w:p w:rsidR="00411A07" w:rsidRDefault="00411A07" w:rsidP="006E6B6F">
      <w:pPr>
        <w:ind w:firstLine="539"/>
        <w:contextualSpacing/>
        <w:jc w:val="both"/>
        <w:rPr>
          <w:sz w:val="24"/>
          <w:szCs w:val="24"/>
        </w:rPr>
      </w:pPr>
    </w:p>
    <w:p w:rsidR="00411A07" w:rsidRDefault="00411A07" w:rsidP="006E6B6F">
      <w:pPr>
        <w:ind w:firstLine="539"/>
        <w:contextualSpacing/>
        <w:jc w:val="both"/>
        <w:rPr>
          <w:sz w:val="24"/>
          <w:szCs w:val="24"/>
        </w:rPr>
      </w:pPr>
    </w:p>
    <w:p w:rsidR="00411A07" w:rsidRDefault="00411A07" w:rsidP="006E6B6F">
      <w:pPr>
        <w:ind w:firstLine="539"/>
        <w:contextualSpacing/>
        <w:jc w:val="both"/>
        <w:rPr>
          <w:sz w:val="24"/>
          <w:szCs w:val="24"/>
        </w:rPr>
      </w:pPr>
    </w:p>
    <w:p w:rsidR="00411A07" w:rsidRDefault="00411A07" w:rsidP="006E6B6F">
      <w:pPr>
        <w:ind w:firstLine="539"/>
        <w:contextualSpacing/>
        <w:jc w:val="both"/>
        <w:rPr>
          <w:sz w:val="24"/>
          <w:szCs w:val="24"/>
        </w:rPr>
      </w:pPr>
    </w:p>
    <w:p w:rsidR="00411A07" w:rsidRPr="00C7726A" w:rsidRDefault="00411A07" w:rsidP="006E6B6F">
      <w:pPr>
        <w:ind w:firstLine="539"/>
        <w:contextualSpacing/>
        <w:jc w:val="both"/>
        <w:rPr>
          <w:sz w:val="24"/>
          <w:szCs w:val="24"/>
        </w:rPr>
      </w:pPr>
    </w:p>
    <w:p w:rsidR="00140109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096496">
        <w:rPr>
          <w:sz w:val="24"/>
          <w:szCs w:val="24"/>
        </w:rPr>
        <w:t xml:space="preserve"> статей в 2023-2024</w:t>
      </w:r>
      <w:r w:rsidR="00BF56D2">
        <w:rPr>
          <w:sz w:val="24"/>
          <w:szCs w:val="24"/>
        </w:rPr>
        <w:t>г.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424"/>
        <w:gridCol w:w="766"/>
        <w:gridCol w:w="894"/>
        <w:gridCol w:w="997"/>
        <w:gridCol w:w="948"/>
        <w:gridCol w:w="850"/>
        <w:gridCol w:w="992"/>
        <w:gridCol w:w="851"/>
      </w:tblGrid>
      <w:tr w:rsidR="00140109" w:rsidRPr="00140109" w:rsidTr="00362D9C">
        <w:trPr>
          <w:trHeight w:val="557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Наименование дох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дов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2023 финанс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вый год, и</w:t>
            </w:r>
            <w:r w:rsidRPr="00140109">
              <w:rPr>
                <w:sz w:val="18"/>
                <w:szCs w:val="18"/>
              </w:rPr>
              <w:t>с</w:t>
            </w:r>
            <w:r w:rsidRPr="00140109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140109">
              <w:rPr>
                <w:sz w:val="18"/>
                <w:szCs w:val="18"/>
              </w:rPr>
              <w:t>тыс</w:t>
            </w:r>
            <w:proofErr w:type="gramStart"/>
            <w:r w:rsidRPr="00140109">
              <w:rPr>
                <w:sz w:val="18"/>
                <w:szCs w:val="18"/>
              </w:rPr>
              <w:t>.р</w:t>
            </w:r>
            <w:proofErr w:type="gramEnd"/>
            <w:r w:rsidRPr="00140109">
              <w:rPr>
                <w:sz w:val="18"/>
                <w:szCs w:val="18"/>
              </w:rPr>
              <w:t>уб</w:t>
            </w:r>
            <w:proofErr w:type="spellEnd"/>
            <w:r w:rsidRPr="00140109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2024 финанс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 xml:space="preserve">вый </w:t>
            </w:r>
            <w:proofErr w:type="spellStart"/>
            <w:r w:rsidRPr="00140109">
              <w:rPr>
                <w:sz w:val="18"/>
                <w:szCs w:val="18"/>
              </w:rPr>
              <w:t>год</w:t>
            </w:r>
            <w:proofErr w:type="gramStart"/>
            <w:r w:rsidRPr="00140109">
              <w:rPr>
                <w:sz w:val="18"/>
                <w:szCs w:val="18"/>
              </w:rPr>
              <w:t>,т</w:t>
            </w:r>
            <w:proofErr w:type="gramEnd"/>
            <w:r w:rsidRPr="00140109">
              <w:rPr>
                <w:sz w:val="18"/>
                <w:szCs w:val="18"/>
              </w:rPr>
              <w:t>ыс</w:t>
            </w:r>
            <w:proofErr w:type="spellEnd"/>
            <w:r w:rsidRPr="00140109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Структура, %</w:t>
            </w:r>
          </w:p>
        </w:tc>
      </w:tr>
      <w:tr w:rsidR="00140109" w:rsidRPr="00140109" w:rsidTr="00DD75AA">
        <w:trPr>
          <w:trHeight w:val="677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0109" w:rsidRPr="00140109" w:rsidRDefault="00140109" w:rsidP="00140109">
            <w:pPr>
              <w:jc w:val="both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в абс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лютном выраж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 xml:space="preserve">нии, </w:t>
            </w:r>
            <w:proofErr w:type="spellStart"/>
            <w:r w:rsidRPr="00140109">
              <w:rPr>
                <w:sz w:val="18"/>
                <w:szCs w:val="18"/>
              </w:rPr>
              <w:t>тыс</w:t>
            </w:r>
            <w:proofErr w:type="gramStart"/>
            <w:r w:rsidRPr="00140109">
              <w:rPr>
                <w:sz w:val="18"/>
                <w:szCs w:val="18"/>
              </w:rPr>
              <w:t>.р</w:t>
            </w:r>
            <w:proofErr w:type="gramEnd"/>
            <w:r w:rsidRPr="00140109">
              <w:rPr>
                <w:sz w:val="18"/>
                <w:szCs w:val="18"/>
              </w:rPr>
              <w:t>уб</w:t>
            </w:r>
            <w:proofErr w:type="spellEnd"/>
            <w:r w:rsidRPr="00140109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0109" w:rsidRPr="00140109" w:rsidRDefault="00140109" w:rsidP="00140109">
            <w:pPr>
              <w:jc w:val="both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в отн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сител</w:t>
            </w:r>
            <w:r w:rsidRPr="00140109">
              <w:rPr>
                <w:sz w:val="18"/>
                <w:szCs w:val="18"/>
              </w:rPr>
              <w:t>ь</w:t>
            </w:r>
            <w:r w:rsidRPr="00140109">
              <w:rPr>
                <w:sz w:val="18"/>
                <w:szCs w:val="18"/>
              </w:rPr>
              <w:t>ном выр</w:t>
            </w:r>
            <w:r w:rsidRPr="00140109">
              <w:rPr>
                <w:sz w:val="18"/>
                <w:szCs w:val="18"/>
              </w:rPr>
              <w:t>а</w:t>
            </w:r>
            <w:r w:rsidRPr="00140109">
              <w:rPr>
                <w:sz w:val="18"/>
                <w:szCs w:val="18"/>
              </w:rPr>
              <w:t>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2023 финанс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center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2024 фина</w:t>
            </w:r>
            <w:r w:rsidRPr="00140109">
              <w:rPr>
                <w:sz w:val="18"/>
                <w:szCs w:val="18"/>
              </w:rPr>
              <w:t>н</w:t>
            </w:r>
            <w:r w:rsidRPr="00140109">
              <w:rPr>
                <w:sz w:val="18"/>
                <w:szCs w:val="18"/>
              </w:rPr>
              <w:t xml:space="preserve">совый год </w:t>
            </w:r>
          </w:p>
        </w:tc>
      </w:tr>
      <w:tr w:rsidR="00140109" w:rsidRPr="00140109" w:rsidTr="00362D9C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Налог на доходы физич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>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78,3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1,0</w:t>
            </w:r>
          </w:p>
        </w:tc>
      </w:tr>
      <w:tr w:rsidR="00140109" w:rsidRPr="00140109" w:rsidTr="00362D9C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Единый сельскохозя</w:t>
            </w:r>
            <w:r w:rsidRPr="00140109">
              <w:rPr>
                <w:sz w:val="18"/>
                <w:szCs w:val="18"/>
              </w:rPr>
              <w:t>й</w:t>
            </w:r>
            <w:r w:rsidRPr="00140109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52,6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52,6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0,7</w:t>
            </w:r>
          </w:p>
        </w:tc>
      </w:tr>
      <w:tr w:rsidR="00140109" w:rsidRPr="00140109" w:rsidTr="00362D9C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Налог на имущество физ</w:t>
            </w:r>
            <w:r w:rsidRPr="00140109">
              <w:rPr>
                <w:sz w:val="18"/>
                <w:szCs w:val="18"/>
              </w:rPr>
              <w:t>и</w:t>
            </w:r>
            <w:r w:rsidRPr="00140109">
              <w:rPr>
                <w:sz w:val="18"/>
                <w:szCs w:val="18"/>
              </w:rPr>
              <w:t>ческих лиц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211,7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211,7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2,8</w:t>
            </w:r>
          </w:p>
        </w:tc>
      </w:tr>
      <w:tr w:rsidR="00140109" w:rsidRPr="00140109" w:rsidTr="00362D9C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1285,6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1244,1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1244,1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-41,5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16,5</w:t>
            </w:r>
          </w:p>
        </w:tc>
      </w:tr>
      <w:tr w:rsidR="00140109" w:rsidRPr="00140109" w:rsidTr="00362D9C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Государственная п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шлина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0,1</w:t>
            </w:r>
          </w:p>
        </w:tc>
      </w:tr>
      <w:tr w:rsidR="00140109" w:rsidRPr="00140109" w:rsidTr="00362D9C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Итого налоговых д</w:t>
            </w:r>
            <w:r w:rsidRPr="00140109">
              <w:rPr>
                <w:b/>
                <w:bCs/>
                <w:sz w:val="18"/>
                <w:szCs w:val="18"/>
              </w:rPr>
              <w:t>о</w:t>
            </w:r>
            <w:r w:rsidRPr="00140109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1501,1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1593,3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1593,4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21,1</w:t>
            </w:r>
          </w:p>
        </w:tc>
      </w:tr>
      <w:tr w:rsidR="00140109" w:rsidRPr="00140109" w:rsidTr="00362D9C">
        <w:trPr>
          <w:trHeight w:val="35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Доходы в виде арен</w:t>
            </w:r>
            <w:r w:rsidRPr="00140109">
              <w:rPr>
                <w:sz w:val="18"/>
                <w:szCs w:val="18"/>
              </w:rPr>
              <w:t>д</w:t>
            </w:r>
            <w:r w:rsidRPr="00140109">
              <w:rPr>
                <w:sz w:val="18"/>
                <w:szCs w:val="18"/>
              </w:rPr>
              <w:t>ной платы за землю, сре</w:t>
            </w:r>
            <w:r w:rsidRPr="00140109">
              <w:rPr>
                <w:sz w:val="18"/>
                <w:szCs w:val="18"/>
              </w:rPr>
              <w:t>д</w:t>
            </w:r>
            <w:r w:rsidRPr="00140109">
              <w:rPr>
                <w:sz w:val="18"/>
                <w:szCs w:val="18"/>
              </w:rPr>
              <w:t>ства от продажи права на з</w:t>
            </w:r>
            <w:r w:rsidRPr="00140109">
              <w:rPr>
                <w:sz w:val="18"/>
                <w:szCs w:val="18"/>
              </w:rPr>
              <w:t>а</w:t>
            </w:r>
            <w:r w:rsidRPr="00140109">
              <w:rPr>
                <w:sz w:val="18"/>
                <w:szCs w:val="18"/>
              </w:rPr>
              <w:t>ключение  договоров аре</w:t>
            </w:r>
            <w:r w:rsidRPr="00140109">
              <w:rPr>
                <w:sz w:val="18"/>
                <w:szCs w:val="18"/>
              </w:rPr>
              <w:t>н</w:t>
            </w:r>
            <w:r w:rsidRPr="00140109">
              <w:rPr>
                <w:sz w:val="18"/>
                <w:szCs w:val="18"/>
              </w:rPr>
              <w:t>ды за земли, находящиеся в собственности пос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>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0,1</w:t>
            </w:r>
          </w:p>
        </w:tc>
      </w:tr>
      <w:tr w:rsidR="00140109" w:rsidRPr="00140109" w:rsidTr="00362D9C">
        <w:trPr>
          <w:trHeight w:val="10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362D9C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0,1</w:t>
            </w:r>
          </w:p>
        </w:tc>
      </w:tr>
      <w:tr w:rsidR="00140109" w:rsidRPr="00140109" w:rsidTr="00362D9C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доходы  от оказания  пла</w:t>
            </w:r>
            <w:r w:rsidRPr="00140109">
              <w:rPr>
                <w:sz w:val="18"/>
                <w:szCs w:val="18"/>
              </w:rPr>
              <w:t>т</w:t>
            </w:r>
            <w:r w:rsidRPr="00140109">
              <w:rPr>
                <w:sz w:val="18"/>
                <w:szCs w:val="18"/>
              </w:rPr>
              <w:t>ных  услуг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362D9C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0,5</w:t>
            </w:r>
          </w:p>
        </w:tc>
      </w:tr>
      <w:tr w:rsidR="00140109" w:rsidRPr="00140109" w:rsidTr="00DD75AA">
        <w:trPr>
          <w:trHeight w:val="28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140109">
              <w:rPr>
                <w:b/>
                <w:bCs/>
                <w:sz w:val="18"/>
                <w:szCs w:val="18"/>
              </w:rPr>
              <w:t>о</w:t>
            </w:r>
            <w:r w:rsidRPr="00140109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0,7</w:t>
            </w:r>
          </w:p>
        </w:tc>
      </w:tr>
      <w:tr w:rsidR="00140109" w:rsidRPr="00140109" w:rsidTr="00DD75AA">
        <w:trPr>
          <w:trHeight w:val="42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140109">
              <w:rPr>
                <w:b/>
                <w:bCs/>
                <w:sz w:val="18"/>
                <w:szCs w:val="18"/>
              </w:rPr>
              <w:t>а</w:t>
            </w:r>
            <w:r w:rsidRPr="00140109">
              <w:rPr>
                <w:b/>
                <w:bCs/>
                <w:sz w:val="18"/>
                <w:szCs w:val="18"/>
              </w:rPr>
              <w:t>логовых дох</w:t>
            </w:r>
            <w:r w:rsidRPr="00140109">
              <w:rPr>
                <w:b/>
                <w:bCs/>
                <w:sz w:val="18"/>
                <w:szCs w:val="18"/>
              </w:rPr>
              <w:t>о</w:t>
            </w:r>
            <w:r w:rsidRPr="00140109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1508,5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1646,5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1646,6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21,8</w:t>
            </w:r>
          </w:p>
        </w:tc>
      </w:tr>
      <w:tr w:rsidR="00140109" w:rsidRPr="00140109" w:rsidTr="00DD75AA">
        <w:trPr>
          <w:trHeight w:val="56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Дотации на выравнив</w:t>
            </w:r>
            <w:r w:rsidRPr="00140109">
              <w:rPr>
                <w:sz w:val="18"/>
                <w:szCs w:val="18"/>
              </w:rPr>
              <w:t>а</w:t>
            </w:r>
            <w:r w:rsidRPr="00140109">
              <w:rPr>
                <w:sz w:val="18"/>
                <w:szCs w:val="18"/>
              </w:rPr>
              <w:t>ние уровня бюджетной обесп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>ченности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815,0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480,9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480,9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-334,1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6,4</w:t>
            </w:r>
          </w:p>
        </w:tc>
      </w:tr>
      <w:tr w:rsidR="00140109" w:rsidRPr="00140109" w:rsidTr="00DD75AA">
        <w:trPr>
          <w:trHeight w:val="363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0109" w:rsidRPr="00140109" w:rsidRDefault="00140109" w:rsidP="00140109">
            <w:pPr>
              <w:jc w:val="both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Субвенции на  осущест</w:t>
            </w:r>
            <w:r w:rsidRPr="00140109">
              <w:rPr>
                <w:sz w:val="18"/>
                <w:szCs w:val="18"/>
              </w:rPr>
              <w:t>в</w:t>
            </w:r>
            <w:r w:rsidRPr="00140109">
              <w:rPr>
                <w:sz w:val="18"/>
                <w:szCs w:val="18"/>
              </w:rPr>
              <w:t>ление полномочий по пе</w:t>
            </w:r>
            <w:r w:rsidRPr="00140109">
              <w:rPr>
                <w:sz w:val="18"/>
                <w:szCs w:val="18"/>
              </w:rPr>
              <w:t>р</w:t>
            </w:r>
            <w:r w:rsidRPr="00140109">
              <w:rPr>
                <w:sz w:val="18"/>
                <w:szCs w:val="18"/>
              </w:rPr>
              <w:t>вичному  воинск</w:t>
            </w:r>
            <w:r w:rsidRPr="00140109">
              <w:rPr>
                <w:sz w:val="18"/>
                <w:szCs w:val="18"/>
              </w:rPr>
              <w:t>о</w:t>
            </w:r>
            <w:r w:rsidRPr="00140109">
              <w:rPr>
                <w:sz w:val="18"/>
                <w:szCs w:val="18"/>
              </w:rPr>
              <w:t>му учету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136,2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1,8</w:t>
            </w:r>
          </w:p>
        </w:tc>
      </w:tr>
      <w:tr w:rsidR="00140109" w:rsidRPr="00140109" w:rsidTr="00195014">
        <w:trPr>
          <w:trHeight w:val="129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0109" w:rsidRPr="00140109" w:rsidRDefault="00140109" w:rsidP="00195014">
            <w:pPr>
              <w:jc w:val="both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140109">
              <w:rPr>
                <w:sz w:val="18"/>
                <w:szCs w:val="18"/>
              </w:rPr>
              <w:t>трансфе</w:t>
            </w:r>
            <w:r w:rsidRPr="00140109">
              <w:rPr>
                <w:sz w:val="18"/>
                <w:szCs w:val="18"/>
              </w:rPr>
              <w:t>р</w:t>
            </w:r>
            <w:r w:rsidRPr="00140109">
              <w:rPr>
                <w:sz w:val="18"/>
                <w:szCs w:val="18"/>
              </w:rPr>
              <w:t>ты</w:t>
            </w:r>
            <w:proofErr w:type="gramEnd"/>
            <w:r w:rsidRPr="00140109">
              <w:rPr>
                <w:sz w:val="18"/>
                <w:szCs w:val="18"/>
              </w:rPr>
              <w:t xml:space="preserve"> передаваемые бюдж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>там сельских поселений из бюджетов муниц</w:t>
            </w:r>
            <w:r w:rsidRPr="00140109">
              <w:rPr>
                <w:sz w:val="18"/>
                <w:szCs w:val="18"/>
              </w:rPr>
              <w:t>и</w:t>
            </w:r>
            <w:r w:rsidRPr="00140109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 xml:space="preserve">шению вопросов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477,9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1826,8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389,3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-88,6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5,2</w:t>
            </w:r>
          </w:p>
        </w:tc>
      </w:tr>
      <w:tr w:rsidR="00140109" w:rsidRPr="00140109" w:rsidTr="00362D9C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40109" w:rsidRPr="00140109" w:rsidRDefault="00140109" w:rsidP="00140109">
            <w:pPr>
              <w:jc w:val="both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Прочие   межбюдже</w:t>
            </w:r>
            <w:r w:rsidRPr="00140109">
              <w:rPr>
                <w:sz w:val="18"/>
                <w:szCs w:val="18"/>
              </w:rPr>
              <w:t>т</w:t>
            </w:r>
            <w:r w:rsidRPr="00140109">
              <w:rPr>
                <w:sz w:val="18"/>
                <w:szCs w:val="18"/>
              </w:rPr>
              <w:t>ные  трансферты, передав</w:t>
            </w:r>
            <w:r w:rsidRPr="00140109">
              <w:rPr>
                <w:sz w:val="18"/>
                <w:szCs w:val="18"/>
              </w:rPr>
              <w:t>а</w:t>
            </w:r>
            <w:r w:rsidRPr="00140109">
              <w:rPr>
                <w:sz w:val="18"/>
                <w:szCs w:val="18"/>
              </w:rPr>
              <w:t>емые бюджетам сельских пос</w:t>
            </w:r>
            <w:r w:rsidRPr="00140109">
              <w:rPr>
                <w:sz w:val="18"/>
                <w:szCs w:val="18"/>
              </w:rPr>
              <w:t>е</w:t>
            </w:r>
            <w:r w:rsidRPr="00140109">
              <w:rPr>
                <w:sz w:val="18"/>
                <w:szCs w:val="18"/>
              </w:rPr>
              <w:t>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2573,4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4938,4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4829,3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97,8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64,0</w:t>
            </w:r>
          </w:p>
        </w:tc>
      </w:tr>
      <w:tr w:rsidR="00140109" w:rsidRPr="00140109" w:rsidTr="00362D9C">
        <w:trPr>
          <w:trHeight w:val="5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Прочие  безвозмез</w:t>
            </w:r>
            <w:r w:rsidRPr="00140109">
              <w:rPr>
                <w:sz w:val="18"/>
                <w:szCs w:val="18"/>
              </w:rPr>
              <w:t>д</w:t>
            </w:r>
            <w:r w:rsidRPr="00140109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0,8</w:t>
            </w:r>
          </w:p>
        </w:tc>
      </w:tr>
      <w:tr w:rsidR="00140109" w:rsidRPr="00140109" w:rsidTr="0015733C">
        <w:trPr>
          <w:trHeight w:val="14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Возврат остатков субс</w:t>
            </w:r>
            <w:r w:rsidRPr="00140109">
              <w:rPr>
                <w:sz w:val="18"/>
                <w:szCs w:val="18"/>
              </w:rPr>
              <w:t>и</w:t>
            </w:r>
            <w:r w:rsidRPr="00140109">
              <w:rPr>
                <w:sz w:val="18"/>
                <w:szCs w:val="18"/>
              </w:rPr>
              <w:t>дий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-542,3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sz w:val="18"/>
                <w:szCs w:val="18"/>
              </w:rPr>
            </w:pPr>
            <w:r w:rsidRPr="00140109">
              <w:rPr>
                <w:sz w:val="18"/>
                <w:szCs w:val="18"/>
              </w:rPr>
              <w:t>-10,9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DD75AA" w:rsidP="0014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40109" w:rsidRPr="00140109">
              <w:rPr>
                <w:sz w:val="18"/>
                <w:szCs w:val="18"/>
              </w:rPr>
              <w:t> </w:t>
            </w:r>
          </w:p>
        </w:tc>
      </w:tr>
      <w:tr w:rsidR="00140109" w:rsidRPr="00140109" w:rsidTr="00362D9C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Итого безвозмез</w:t>
            </w:r>
            <w:r w:rsidRPr="00140109">
              <w:rPr>
                <w:b/>
                <w:bCs/>
                <w:sz w:val="18"/>
                <w:szCs w:val="18"/>
              </w:rPr>
              <w:t>д</w:t>
            </w:r>
            <w:r w:rsidRPr="00140109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3457,3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7442,3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5895,7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2438,4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78,2</w:t>
            </w:r>
          </w:p>
        </w:tc>
      </w:tr>
      <w:tr w:rsidR="00140109" w:rsidRPr="00140109" w:rsidTr="00362D9C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4965,8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9088,8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7542,3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2576,5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0109" w:rsidRPr="00140109" w:rsidRDefault="00140109" w:rsidP="00140109">
            <w:pPr>
              <w:jc w:val="right"/>
              <w:rPr>
                <w:b/>
                <w:bCs/>
                <w:sz w:val="18"/>
                <w:szCs w:val="18"/>
              </w:rPr>
            </w:pPr>
            <w:r w:rsidRPr="00140109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257CDF">
        <w:rPr>
          <w:sz w:val="24"/>
          <w:szCs w:val="24"/>
        </w:rPr>
        <w:t>78,3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257CDF">
        <w:rPr>
          <w:sz w:val="24"/>
          <w:szCs w:val="24"/>
        </w:rPr>
        <w:t>73,5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257CDF">
        <w:rPr>
          <w:sz w:val="24"/>
          <w:szCs w:val="24"/>
        </w:rPr>
        <w:t xml:space="preserve"> в 2023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C60E02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1F35A1">
        <w:rPr>
          <w:sz w:val="24"/>
          <w:szCs w:val="24"/>
        </w:rPr>
        <w:t>в 2024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1F35A1">
        <w:rPr>
          <w:sz w:val="24"/>
          <w:szCs w:val="24"/>
        </w:rPr>
        <w:t>вили  52,6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1F35A1">
        <w:rPr>
          <w:sz w:val="24"/>
          <w:szCs w:val="24"/>
        </w:rPr>
        <w:t>34,1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="001F35A1">
        <w:rPr>
          <w:sz w:val="24"/>
          <w:szCs w:val="24"/>
        </w:rPr>
        <w:t>. в 2023</w:t>
      </w:r>
      <w:r w:rsidR="00387FE7">
        <w:rPr>
          <w:sz w:val="24"/>
          <w:szCs w:val="24"/>
        </w:rPr>
        <w:t>г.) , исполнено на 100,</w:t>
      </w:r>
      <w:r w:rsidR="00F97307">
        <w:rPr>
          <w:sz w:val="24"/>
          <w:szCs w:val="24"/>
        </w:rPr>
        <w:t>0</w:t>
      </w:r>
      <w:r w:rsidRPr="00CA08E9">
        <w:rPr>
          <w:sz w:val="24"/>
          <w:szCs w:val="24"/>
        </w:rPr>
        <w:t>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1F35A1">
        <w:rPr>
          <w:sz w:val="24"/>
          <w:szCs w:val="24"/>
        </w:rPr>
        <w:t>211,7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1F35A1">
        <w:rPr>
          <w:sz w:val="24"/>
          <w:szCs w:val="24"/>
        </w:rPr>
        <w:t>104,8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1F35A1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C60E02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1F35A1">
        <w:rPr>
          <w:sz w:val="24"/>
          <w:szCs w:val="24"/>
        </w:rPr>
        <w:t>6,7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1F35A1">
        <w:rPr>
          <w:sz w:val="24"/>
          <w:szCs w:val="24"/>
        </w:rPr>
        <w:t>3,1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1F35A1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442DB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E653B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440A9">
              <w:rPr>
                <w:sz w:val="24"/>
                <w:szCs w:val="24"/>
              </w:rPr>
              <w:t>01.202</w:t>
            </w:r>
            <w:r w:rsidR="00442DB2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442DB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203469</w:t>
            </w:r>
          </w:p>
        </w:tc>
        <w:tc>
          <w:tcPr>
            <w:tcW w:w="2268" w:type="dxa"/>
          </w:tcPr>
          <w:p w:rsidR="001D0732" w:rsidRPr="001D0732" w:rsidRDefault="00442DB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207479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442DB2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</w:t>
            </w:r>
          </w:p>
        </w:tc>
        <w:tc>
          <w:tcPr>
            <w:tcW w:w="2268" w:type="dxa"/>
          </w:tcPr>
          <w:p w:rsidR="001D0732" w:rsidRPr="001D0732" w:rsidRDefault="00442DB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442DB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51553</w:t>
            </w:r>
          </w:p>
        </w:tc>
        <w:tc>
          <w:tcPr>
            <w:tcW w:w="2268" w:type="dxa"/>
          </w:tcPr>
          <w:p w:rsidR="001D0732" w:rsidRPr="001D0732" w:rsidRDefault="00442DB2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37339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442DB2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258015</w:t>
            </w:r>
          </w:p>
        </w:tc>
        <w:tc>
          <w:tcPr>
            <w:tcW w:w="2268" w:type="dxa"/>
          </w:tcPr>
          <w:p w:rsidR="001D0732" w:rsidRPr="001D0732" w:rsidRDefault="00442DB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247811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635272" w:rsidRDefault="00295241" w:rsidP="0063527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</w:t>
      </w:r>
      <w:r w:rsidR="006E0B0F">
        <w:rPr>
          <w:sz w:val="24"/>
          <w:szCs w:val="24"/>
        </w:rPr>
        <w:t xml:space="preserve"> по состоянию на 01.01.20</w:t>
      </w:r>
      <w:r>
        <w:rPr>
          <w:sz w:val="24"/>
          <w:szCs w:val="24"/>
        </w:rPr>
        <w:t>25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10204,0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916582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916582">
        <w:rPr>
          <w:sz w:val="24"/>
          <w:szCs w:val="24"/>
        </w:rPr>
        <w:t xml:space="preserve"> 53,2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916582">
        <w:rPr>
          <w:sz w:val="24"/>
          <w:szCs w:val="24"/>
        </w:rPr>
        <w:t>тыс</w:t>
      </w:r>
      <w:proofErr w:type="gramStart"/>
      <w:r w:rsidR="00916582">
        <w:rPr>
          <w:sz w:val="24"/>
          <w:szCs w:val="24"/>
        </w:rPr>
        <w:t>.р</w:t>
      </w:r>
      <w:proofErr w:type="gramEnd"/>
      <w:r w:rsidR="00916582">
        <w:rPr>
          <w:sz w:val="24"/>
          <w:szCs w:val="24"/>
        </w:rPr>
        <w:t>уб</w:t>
      </w:r>
      <w:proofErr w:type="spellEnd"/>
      <w:r w:rsidR="00916582">
        <w:rPr>
          <w:sz w:val="24"/>
          <w:szCs w:val="24"/>
        </w:rPr>
        <w:t>. (7,4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916582">
        <w:rPr>
          <w:sz w:val="24"/>
          <w:szCs w:val="24"/>
        </w:rPr>
        <w:t xml:space="preserve"> в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2F631F" w:rsidRPr="00166CFC" w:rsidRDefault="00166CFC" w:rsidP="00166CFC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140109">
        <w:rPr>
          <w:b/>
          <w:sz w:val="24"/>
          <w:szCs w:val="24"/>
        </w:rPr>
        <w:t>Доходы в виде арендной платы за землю, средства от продажи права на заключ</w:t>
      </w:r>
      <w:r w:rsidRPr="00140109">
        <w:rPr>
          <w:b/>
          <w:sz w:val="24"/>
          <w:szCs w:val="24"/>
        </w:rPr>
        <w:t>е</w:t>
      </w:r>
      <w:r w:rsidRPr="00140109">
        <w:rPr>
          <w:b/>
          <w:sz w:val="24"/>
          <w:szCs w:val="24"/>
        </w:rPr>
        <w:t>ние  договоров аренды за земли, находящиеся в собственности пос</w:t>
      </w:r>
      <w:r w:rsidRPr="00140109">
        <w:rPr>
          <w:b/>
          <w:sz w:val="24"/>
          <w:szCs w:val="24"/>
        </w:rPr>
        <w:t>е</w:t>
      </w:r>
      <w:r w:rsidRPr="00140109">
        <w:rPr>
          <w:b/>
          <w:sz w:val="24"/>
          <w:szCs w:val="24"/>
        </w:rPr>
        <w:t>ления</w:t>
      </w:r>
      <w:r>
        <w:rPr>
          <w:b/>
          <w:sz w:val="24"/>
          <w:szCs w:val="24"/>
        </w:rPr>
        <w:t xml:space="preserve"> </w:t>
      </w:r>
      <w:r w:rsidRPr="00166CFC">
        <w:rPr>
          <w:sz w:val="24"/>
          <w:szCs w:val="24"/>
        </w:rPr>
        <w:t xml:space="preserve">в 2024г. -7,4 </w:t>
      </w:r>
      <w:proofErr w:type="spellStart"/>
      <w:r w:rsidRPr="00166CFC">
        <w:rPr>
          <w:sz w:val="24"/>
          <w:szCs w:val="24"/>
        </w:rPr>
        <w:t>тыс</w:t>
      </w:r>
      <w:proofErr w:type="gramStart"/>
      <w:r w:rsidRPr="00166CFC">
        <w:rPr>
          <w:sz w:val="24"/>
          <w:szCs w:val="24"/>
        </w:rPr>
        <w:t>.р</w:t>
      </w:r>
      <w:proofErr w:type="gramEnd"/>
      <w:r w:rsidRPr="00166CFC">
        <w:rPr>
          <w:sz w:val="24"/>
          <w:szCs w:val="24"/>
        </w:rPr>
        <w:t>уб</w:t>
      </w:r>
      <w:proofErr w:type="spellEnd"/>
      <w:r w:rsidRPr="00166CFC">
        <w:rPr>
          <w:sz w:val="24"/>
          <w:szCs w:val="24"/>
        </w:rPr>
        <w:t xml:space="preserve">. </w:t>
      </w:r>
      <w:r w:rsidR="002F631F" w:rsidRPr="004F6A9A">
        <w:rPr>
          <w:sz w:val="24"/>
          <w:szCs w:val="24"/>
        </w:rPr>
        <w:t>Уточненные  пл</w:t>
      </w:r>
      <w:r w:rsidR="002F631F" w:rsidRPr="004F6A9A">
        <w:rPr>
          <w:sz w:val="24"/>
          <w:szCs w:val="24"/>
        </w:rPr>
        <w:t>а</w:t>
      </w:r>
      <w:r w:rsidR="002F631F" w:rsidRPr="004F6A9A">
        <w:rPr>
          <w:sz w:val="24"/>
          <w:szCs w:val="24"/>
        </w:rPr>
        <w:t>новые  назначения  выполнены  на 100,0%.</w:t>
      </w:r>
    </w:p>
    <w:p w:rsidR="00052F6E" w:rsidRPr="00166CFC" w:rsidRDefault="00052F6E" w:rsidP="00166CFC">
      <w:pPr>
        <w:pStyle w:val="ab"/>
        <w:ind w:left="0"/>
        <w:contextualSpacing/>
        <w:rPr>
          <w:b/>
          <w:sz w:val="24"/>
          <w:szCs w:val="24"/>
        </w:rPr>
      </w:pPr>
      <w:r w:rsidRPr="00166CFC">
        <w:rPr>
          <w:b/>
          <w:sz w:val="24"/>
          <w:szCs w:val="24"/>
        </w:rPr>
        <w:t xml:space="preserve">    </w:t>
      </w:r>
      <w:r w:rsidR="00166CFC">
        <w:rPr>
          <w:b/>
          <w:sz w:val="24"/>
          <w:szCs w:val="24"/>
        </w:rPr>
        <w:t xml:space="preserve">      </w:t>
      </w:r>
      <w:r w:rsidRPr="00166CFC">
        <w:rPr>
          <w:b/>
          <w:sz w:val="24"/>
          <w:szCs w:val="24"/>
        </w:rPr>
        <w:t xml:space="preserve">  </w:t>
      </w:r>
      <w:r w:rsidR="00166CFC" w:rsidRPr="00166CFC">
        <w:rPr>
          <w:b/>
          <w:sz w:val="24"/>
          <w:szCs w:val="24"/>
        </w:rPr>
        <w:t xml:space="preserve">Доходы полученные от штрафов- 10,0 </w:t>
      </w:r>
      <w:proofErr w:type="spellStart"/>
      <w:r w:rsidR="00166CFC" w:rsidRPr="00166CFC">
        <w:rPr>
          <w:b/>
          <w:sz w:val="24"/>
          <w:szCs w:val="24"/>
        </w:rPr>
        <w:t>тыс</w:t>
      </w:r>
      <w:proofErr w:type="gramStart"/>
      <w:r w:rsidR="00166CFC" w:rsidRPr="00166CFC">
        <w:rPr>
          <w:b/>
          <w:sz w:val="24"/>
          <w:szCs w:val="24"/>
        </w:rPr>
        <w:t>.р</w:t>
      </w:r>
      <w:proofErr w:type="gramEnd"/>
      <w:r w:rsidR="00166CFC" w:rsidRPr="00166CFC">
        <w:rPr>
          <w:b/>
          <w:sz w:val="24"/>
          <w:szCs w:val="24"/>
        </w:rPr>
        <w:t>уб</w:t>
      </w:r>
      <w:proofErr w:type="spellEnd"/>
      <w:r w:rsidR="00166CFC" w:rsidRPr="00166CFC">
        <w:rPr>
          <w:b/>
          <w:sz w:val="24"/>
          <w:szCs w:val="24"/>
        </w:rPr>
        <w:t xml:space="preserve">. </w:t>
      </w:r>
    </w:p>
    <w:p w:rsidR="00166CFC" w:rsidRPr="00166CFC" w:rsidRDefault="00166CFC" w:rsidP="00166CFC">
      <w:pPr>
        <w:pStyle w:val="ab"/>
        <w:ind w:left="0"/>
        <w:contextualSpacing/>
        <w:rPr>
          <w:sz w:val="24"/>
          <w:szCs w:val="24"/>
        </w:rPr>
      </w:pPr>
      <w:r w:rsidRPr="00166C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166CFC">
        <w:rPr>
          <w:sz w:val="24"/>
          <w:szCs w:val="24"/>
        </w:rPr>
        <w:t xml:space="preserve"> </w:t>
      </w:r>
      <w:r w:rsidRPr="00166CFC">
        <w:rPr>
          <w:b/>
          <w:sz w:val="24"/>
          <w:szCs w:val="24"/>
        </w:rPr>
        <w:t>Доходы от оказания платных услуг</w:t>
      </w:r>
      <w:r w:rsidRPr="00166CFC">
        <w:rPr>
          <w:sz w:val="24"/>
          <w:szCs w:val="24"/>
        </w:rPr>
        <w:t xml:space="preserve"> – 35,8 </w:t>
      </w:r>
      <w:proofErr w:type="spellStart"/>
      <w:r w:rsidRPr="00166CFC">
        <w:rPr>
          <w:sz w:val="24"/>
          <w:szCs w:val="24"/>
        </w:rPr>
        <w:t>тыс</w:t>
      </w:r>
      <w:proofErr w:type="gramStart"/>
      <w:r w:rsidRPr="00166CFC">
        <w:rPr>
          <w:sz w:val="24"/>
          <w:szCs w:val="24"/>
        </w:rPr>
        <w:t>.р</w:t>
      </w:r>
      <w:proofErr w:type="gramEnd"/>
      <w:r w:rsidRPr="00166CFC">
        <w:rPr>
          <w:sz w:val="24"/>
          <w:szCs w:val="24"/>
        </w:rPr>
        <w:t>уб</w:t>
      </w:r>
      <w:proofErr w:type="spellEnd"/>
      <w:r w:rsidRPr="00166CFC">
        <w:rPr>
          <w:sz w:val="24"/>
          <w:szCs w:val="24"/>
        </w:rPr>
        <w:t>.</w:t>
      </w:r>
    </w:p>
    <w:p w:rsidR="00016D85" w:rsidRPr="004C67CA" w:rsidRDefault="00016D85" w:rsidP="00166CFC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F22B36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F22B36">
        <w:rPr>
          <w:sz w:val="24"/>
          <w:szCs w:val="24"/>
        </w:rPr>
        <w:t>5895,7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F22B36">
        <w:rPr>
          <w:sz w:val="24"/>
          <w:szCs w:val="24"/>
        </w:rPr>
        <w:t xml:space="preserve">3457,3 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F22B36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F22B36">
        <w:rPr>
          <w:sz w:val="24"/>
          <w:szCs w:val="24"/>
        </w:rPr>
        <w:t>79,2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F22B36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F22B36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F22B36">
        <w:rPr>
          <w:sz w:val="24"/>
          <w:szCs w:val="24"/>
        </w:rPr>
        <w:t xml:space="preserve"> 2438,4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514DB">
        <w:rPr>
          <w:sz w:val="24"/>
          <w:szCs w:val="24"/>
        </w:rPr>
        <w:t xml:space="preserve"> – 480,9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3514DB">
        <w:rPr>
          <w:sz w:val="24"/>
          <w:szCs w:val="24"/>
        </w:rPr>
        <w:t>(815,0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3514DB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11DBC">
        <w:rPr>
          <w:sz w:val="24"/>
          <w:szCs w:val="24"/>
        </w:rPr>
        <w:t xml:space="preserve">инскому учету </w:t>
      </w:r>
      <w:r w:rsidR="00B36C2C">
        <w:rPr>
          <w:sz w:val="24"/>
          <w:szCs w:val="24"/>
        </w:rPr>
        <w:t>-1</w:t>
      </w:r>
      <w:r w:rsidR="003514DB">
        <w:rPr>
          <w:sz w:val="24"/>
          <w:szCs w:val="24"/>
        </w:rPr>
        <w:t xml:space="preserve">36,2 </w:t>
      </w:r>
      <w:proofErr w:type="spellStart"/>
      <w:r w:rsidR="00DA7D3B">
        <w:rPr>
          <w:sz w:val="24"/>
          <w:szCs w:val="24"/>
        </w:rPr>
        <w:t>тыс</w:t>
      </w:r>
      <w:proofErr w:type="gramStart"/>
      <w:r w:rsidR="003514DB">
        <w:rPr>
          <w:sz w:val="24"/>
          <w:szCs w:val="24"/>
        </w:rPr>
        <w:t>.р</w:t>
      </w:r>
      <w:proofErr w:type="gramEnd"/>
      <w:r w:rsidR="003514DB">
        <w:rPr>
          <w:sz w:val="24"/>
          <w:szCs w:val="24"/>
        </w:rPr>
        <w:t>уб</w:t>
      </w:r>
      <w:proofErr w:type="spellEnd"/>
      <w:r w:rsidR="003514DB">
        <w:rPr>
          <w:sz w:val="24"/>
          <w:szCs w:val="24"/>
        </w:rPr>
        <w:t>.(113,3</w:t>
      </w:r>
      <w:r w:rsidR="00B36C2C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514DB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3514DB">
        <w:rPr>
          <w:sz w:val="24"/>
          <w:szCs w:val="24"/>
        </w:rPr>
        <w:t>389,3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514DB">
        <w:rPr>
          <w:sz w:val="24"/>
          <w:szCs w:val="24"/>
        </w:rPr>
        <w:t xml:space="preserve"> (477,9 </w:t>
      </w:r>
      <w:proofErr w:type="spellStart"/>
      <w:r w:rsidR="003514DB">
        <w:rPr>
          <w:sz w:val="24"/>
          <w:szCs w:val="24"/>
        </w:rPr>
        <w:t>тыс.руб</w:t>
      </w:r>
      <w:proofErr w:type="spellEnd"/>
      <w:r w:rsidR="003514DB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514DB">
        <w:rPr>
          <w:sz w:val="24"/>
          <w:szCs w:val="24"/>
        </w:rPr>
        <w:t>4829,3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514DB">
        <w:rPr>
          <w:sz w:val="24"/>
          <w:szCs w:val="24"/>
        </w:rPr>
        <w:t>2573,4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514DB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3514DB">
        <w:rPr>
          <w:sz w:val="24"/>
          <w:szCs w:val="24"/>
        </w:rPr>
        <w:t xml:space="preserve">60,0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514DB">
        <w:rPr>
          <w:sz w:val="24"/>
          <w:szCs w:val="24"/>
        </w:rPr>
        <w:t xml:space="preserve"> (20,0 </w:t>
      </w:r>
      <w:proofErr w:type="spellStart"/>
      <w:r w:rsidR="003514DB">
        <w:rPr>
          <w:sz w:val="24"/>
          <w:szCs w:val="24"/>
        </w:rPr>
        <w:t>тыс.руб</w:t>
      </w:r>
      <w:proofErr w:type="spellEnd"/>
      <w:r w:rsidR="003514DB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85264D">
        <w:rPr>
          <w:sz w:val="24"/>
          <w:szCs w:val="24"/>
        </w:rPr>
        <w:t xml:space="preserve">  части бюджета  Ольшанского</w:t>
      </w:r>
      <w:r w:rsidR="003D48E5" w:rsidRPr="000A5909">
        <w:rPr>
          <w:sz w:val="24"/>
          <w:szCs w:val="24"/>
        </w:rPr>
        <w:t xml:space="preserve">  сельского поселения  в о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четном  го</w:t>
      </w:r>
      <w:r w:rsidR="006261DF" w:rsidRPr="000A5909">
        <w:rPr>
          <w:sz w:val="24"/>
          <w:szCs w:val="24"/>
        </w:rPr>
        <w:t xml:space="preserve">ду   </w:t>
      </w:r>
      <w:r w:rsidR="00A938C5">
        <w:rPr>
          <w:sz w:val="24"/>
          <w:szCs w:val="24"/>
        </w:rPr>
        <w:t xml:space="preserve">направлено  7425,0 </w:t>
      </w:r>
      <w:proofErr w:type="spellStart"/>
      <w:r w:rsidR="00A938C5">
        <w:rPr>
          <w:sz w:val="24"/>
          <w:szCs w:val="24"/>
        </w:rPr>
        <w:t>тыс</w:t>
      </w:r>
      <w:proofErr w:type="gramStart"/>
      <w:r w:rsidR="00A938C5">
        <w:rPr>
          <w:sz w:val="24"/>
          <w:szCs w:val="24"/>
        </w:rPr>
        <w:t>.р</w:t>
      </w:r>
      <w:proofErr w:type="gramEnd"/>
      <w:r w:rsidR="00A938C5">
        <w:rPr>
          <w:sz w:val="24"/>
          <w:szCs w:val="24"/>
        </w:rPr>
        <w:t>уб</w:t>
      </w:r>
      <w:proofErr w:type="spellEnd"/>
      <w:r w:rsidR="00A938C5">
        <w:rPr>
          <w:sz w:val="24"/>
          <w:szCs w:val="24"/>
        </w:rPr>
        <w:t>.(5686,6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A938C5">
        <w:rPr>
          <w:sz w:val="24"/>
          <w:szCs w:val="24"/>
        </w:rPr>
        <w:t>б</w:t>
      </w:r>
      <w:proofErr w:type="spellEnd"/>
      <w:r w:rsidR="00A938C5">
        <w:rPr>
          <w:sz w:val="24"/>
          <w:szCs w:val="24"/>
        </w:rPr>
        <w:t>. в 2023г.), что составило 82,8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A938C5">
        <w:rPr>
          <w:sz w:val="24"/>
          <w:szCs w:val="24"/>
        </w:rPr>
        <w:t>2024г. больше</w:t>
      </w:r>
      <w:r w:rsidR="006261DF" w:rsidRPr="000A5909">
        <w:rPr>
          <w:sz w:val="24"/>
          <w:szCs w:val="24"/>
        </w:rPr>
        <w:t xml:space="preserve"> </w:t>
      </w:r>
      <w:r w:rsidR="00A938C5">
        <w:rPr>
          <w:sz w:val="24"/>
          <w:szCs w:val="24"/>
        </w:rPr>
        <w:t>на 1738,4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3464CF">
        <w:rPr>
          <w:sz w:val="24"/>
          <w:szCs w:val="24"/>
        </w:rPr>
        <w:t>части бюджета поселения за 2024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464CF">
        <w:rPr>
          <w:sz w:val="24"/>
          <w:szCs w:val="24"/>
        </w:rPr>
        <w:t xml:space="preserve">администрации, приходится 58,3%  бюджета поселения или 4331,0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3464CF">
        <w:rPr>
          <w:sz w:val="24"/>
          <w:szCs w:val="24"/>
        </w:rPr>
        <w:t>1,8</w:t>
      </w:r>
      <w:r w:rsidR="005462FA" w:rsidRPr="00A2065A">
        <w:rPr>
          <w:sz w:val="24"/>
          <w:szCs w:val="24"/>
        </w:rPr>
        <w:t xml:space="preserve">% </w:t>
      </w:r>
      <w:r w:rsidR="003464CF">
        <w:rPr>
          <w:sz w:val="24"/>
          <w:szCs w:val="24"/>
        </w:rPr>
        <w:t>или 136,2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="00A2065A" w:rsidRPr="00BE2DCB">
        <w:rPr>
          <w:sz w:val="24"/>
          <w:szCs w:val="24"/>
        </w:rPr>
        <w:t>н</w:t>
      </w:r>
      <w:r w:rsidR="00A2065A" w:rsidRPr="000133F1">
        <w:rPr>
          <w:sz w:val="24"/>
          <w:szCs w:val="24"/>
        </w:rPr>
        <w:t>ациональная  безопасность  и  правоохранительная  деятельность</w:t>
      </w:r>
      <w:r w:rsidR="003464CF">
        <w:rPr>
          <w:sz w:val="24"/>
          <w:szCs w:val="24"/>
        </w:rPr>
        <w:t>- 5,7</w:t>
      </w:r>
      <w:r w:rsidR="00A2065A" w:rsidRPr="00BE2DCB">
        <w:rPr>
          <w:sz w:val="24"/>
          <w:szCs w:val="24"/>
        </w:rPr>
        <w:t>%,</w:t>
      </w:r>
      <w:r w:rsidR="003464CF">
        <w:rPr>
          <w:sz w:val="24"/>
          <w:szCs w:val="24"/>
        </w:rPr>
        <w:t xml:space="preserve"> или 423,5</w:t>
      </w:r>
      <w:r w:rsidR="0044022E">
        <w:rPr>
          <w:sz w:val="24"/>
          <w:szCs w:val="24"/>
        </w:rPr>
        <w:t xml:space="preserve"> </w:t>
      </w:r>
      <w:proofErr w:type="spellStart"/>
      <w:r w:rsidR="0044022E">
        <w:rPr>
          <w:sz w:val="24"/>
          <w:szCs w:val="24"/>
        </w:rPr>
        <w:t>тыс.руб</w:t>
      </w:r>
      <w:proofErr w:type="spellEnd"/>
      <w:r w:rsidR="0044022E">
        <w:rPr>
          <w:sz w:val="24"/>
          <w:szCs w:val="24"/>
        </w:rPr>
        <w:t>.,</w:t>
      </w:r>
      <w:r w:rsidRPr="00BE2DCB">
        <w:rPr>
          <w:sz w:val="24"/>
          <w:szCs w:val="24"/>
        </w:rPr>
        <w:t xml:space="preserve"> нацио</w:t>
      </w:r>
      <w:r w:rsidR="003464CF">
        <w:rPr>
          <w:sz w:val="24"/>
          <w:szCs w:val="24"/>
        </w:rPr>
        <w:t>нальная экономика- 5,2</w:t>
      </w:r>
      <w:r w:rsidR="0044022E">
        <w:rPr>
          <w:sz w:val="24"/>
          <w:szCs w:val="24"/>
        </w:rPr>
        <w:t>% или</w:t>
      </w:r>
      <w:r w:rsidR="003464CF">
        <w:rPr>
          <w:sz w:val="24"/>
          <w:szCs w:val="24"/>
        </w:rPr>
        <w:t xml:space="preserve"> 389,3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17E2C">
        <w:rPr>
          <w:sz w:val="24"/>
          <w:szCs w:val="24"/>
        </w:rPr>
        <w:t xml:space="preserve"> на</w:t>
      </w:r>
      <w:r w:rsidR="003464CF">
        <w:rPr>
          <w:sz w:val="24"/>
          <w:szCs w:val="24"/>
        </w:rPr>
        <w:t xml:space="preserve"> ЖКХ – 3,8</w:t>
      </w:r>
      <w:r w:rsidR="009C5496" w:rsidRPr="00BE2DCB">
        <w:rPr>
          <w:sz w:val="24"/>
          <w:szCs w:val="24"/>
        </w:rPr>
        <w:t xml:space="preserve">% или </w:t>
      </w:r>
      <w:r w:rsidR="003464CF">
        <w:rPr>
          <w:sz w:val="24"/>
          <w:szCs w:val="24"/>
        </w:rPr>
        <w:t>284,9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464CF">
        <w:rPr>
          <w:sz w:val="24"/>
          <w:szCs w:val="24"/>
        </w:rPr>
        <w:t>я культуры – 22,4% или 1664,9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>.</w:t>
      </w:r>
    </w:p>
    <w:p w:rsidR="009F5766" w:rsidRPr="00BE2DCB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lastRenderedPageBreak/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E2DCB">
        <w:rPr>
          <w:sz w:val="24"/>
          <w:szCs w:val="24"/>
        </w:rPr>
        <w:t xml:space="preserve">  </w:t>
      </w:r>
      <w:r w:rsidR="00680016">
        <w:rPr>
          <w:sz w:val="24"/>
          <w:szCs w:val="24"/>
        </w:rPr>
        <w:t>составившие в 2024</w:t>
      </w:r>
      <w:r w:rsidRPr="00BE2DCB">
        <w:rPr>
          <w:sz w:val="24"/>
          <w:szCs w:val="24"/>
        </w:rPr>
        <w:t xml:space="preserve"> г.</w:t>
      </w:r>
      <w:r w:rsidR="00680016">
        <w:rPr>
          <w:sz w:val="24"/>
          <w:szCs w:val="24"/>
        </w:rPr>
        <w:t xml:space="preserve">  4331,0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 xml:space="preserve">.( </w:t>
      </w:r>
      <w:r w:rsidR="00680016">
        <w:rPr>
          <w:sz w:val="24"/>
          <w:szCs w:val="24"/>
        </w:rPr>
        <w:t xml:space="preserve">2452,1 </w:t>
      </w:r>
      <w:proofErr w:type="spellStart"/>
      <w:r w:rsidR="00680016">
        <w:rPr>
          <w:sz w:val="24"/>
          <w:szCs w:val="24"/>
        </w:rPr>
        <w:t>тыс.руб</w:t>
      </w:r>
      <w:proofErr w:type="spellEnd"/>
      <w:r w:rsidR="00680016">
        <w:rPr>
          <w:sz w:val="24"/>
          <w:szCs w:val="24"/>
        </w:rPr>
        <w:t>. в 2023</w:t>
      </w:r>
      <w:r w:rsidRPr="00BE2DCB">
        <w:rPr>
          <w:sz w:val="24"/>
          <w:szCs w:val="24"/>
        </w:rPr>
        <w:t>г.),  исполнение уточнен</w:t>
      </w:r>
      <w:r w:rsidR="008659B5" w:rsidRPr="00BE2DCB">
        <w:rPr>
          <w:sz w:val="24"/>
          <w:szCs w:val="24"/>
        </w:rPr>
        <w:t xml:space="preserve">ных плановых  показателей  </w:t>
      </w:r>
      <w:r w:rsidR="005F48CB" w:rsidRPr="00BE2DCB">
        <w:rPr>
          <w:sz w:val="24"/>
          <w:szCs w:val="24"/>
        </w:rPr>
        <w:t>100,0</w:t>
      </w:r>
      <w:r w:rsidRPr="00BE2DCB">
        <w:rPr>
          <w:sz w:val="24"/>
          <w:szCs w:val="24"/>
        </w:rPr>
        <w:t xml:space="preserve">% . По сравнению с предыдущим отчетным годом  </w:t>
      </w:r>
      <w:r w:rsidR="003C516F">
        <w:rPr>
          <w:sz w:val="24"/>
          <w:szCs w:val="24"/>
        </w:rPr>
        <w:t>расходы данного направления увел</w:t>
      </w:r>
      <w:r w:rsidR="003C516F">
        <w:rPr>
          <w:sz w:val="24"/>
          <w:szCs w:val="24"/>
        </w:rPr>
        <w:t>и</w:t>
      </w:r>
      <w:r w:rsidR="00680016">
        <w:rPr>
          <w:sz w:val="24"/>
          <w:szCs w:val="24"/>
        </w:rPr>
        <w:t>чились на 1878,9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 xml:space="preserve">.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E257B4" w:rsidRPr="00BE2DCB">
        <w:rPr>
          <w:sz w:val="24"/>
          <w:szCs w:val="24"/>
        </w:rPr>
        <w:t>Расходы</w:t>
      </w:r>
      <w:r w:rsidR="00E257B4" w:rsidRPr="00BE2DCB">
        <w:rPr>
          <w:b/>
          <w:sz w:val="24"/>
          <w:szCs w:val="24"/>
        </w:rPr>
        <w:t xml:space="preserve"> </w:t>
      </w:r>
      <w:r w:rsidR="00E257B4" w:rsidRPr="00BE2DCB">
        <w:rPr>
          <w:sz w:val="24"/>
          <w:szCs w:val="24"/>
        </w:rPr>
        <w:t xml:space="preserve"> на оплату</w:t>
      </w:r>
      <w:r w:rsidR="00E257B4" w:rsidRPr="009F5766">
        <w:rPr>
          <w:sz w:val="24"/>
          <w:szCs w:val="24"/>
        </w:rPr>
        <w:t xml:space="preserve"> труда с начислениями  работников администрации </w:t>
      </w:r>
      <w:r w:rsidR="00A7217B">
        <w:rPr>
          <w:sz w:val="24"/>
          <w:szCs w:val="24"/>
        </w:rPr>
        <w:t>(включая главу поселения)</w:t>
      </w:r>
      <w:r w:rsidR="00483529">
        <w:rPr>
          <w:sz w:val="24"/>
          <w:szCs w:val="24"/>
        </w:rPr>
        <w:t xml:space="preserve"> в 2024</w:t>
      </w:r>
      <w:r w:rsidR="00E257B4" w:rsidRPr="00B93652">
        <w:rPr>
          <w:sz w:val="24"/>
          <w:szCs w:val="24"/>
        </w:rPr>
        <w:t xml:space="preserve"> году составили </w:t>
      </w:r>
      <w:r w:rsidR="00483529">
        <w:rPr>
          <w:sz w:val="24"/>
          <w:szCs w:val="24"/>
        </w:rPr>
        <w:t>2283,46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483529">
        <w:rPr>
          <w:sz w:val="24"/>
          <w:szCs w:val="24"/>
        </w:rPr>
        <w:t>30,7</w:t>
      </w:r>
      <w:r w:rsidR="00E257B4" w:rsidRPr="00B93652">
        <w:rPr>
          <w:sz w:val="24"/>
          <w:szCs w:val="24"/>
        </w:rPr>
        <w:t>% от  общей суммы расходов бюджета поселения, из  них  на  содержание   муниципальной  должности и  должностей 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 xml:space="preserve">ниципальной  службы – </w:t>
      </w:r>
      <w:r w:rsidR="00483529">
        <w:rPr>
          <w:sz w:val="24"/>
          <w:szCs w:val="24"/>
        </w:rPr>
        <w:t>1808,2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A7217B">
        <w:rPr>
          <w:sz w:val="24"/>
          <w:szCs w:val="24"/>
        </w:rPr>
        <w:t>ронежской  обл</w:t>
      </w:r>
      <w:r w:rsidR="00A7217B">
        <w:rPr>
          <w:sz w:val="24"/>
          <w:szCs w:val="24"/>
        </w:rPr>
        <w:t>а</w:t>
      </w:r>
      <w:r w:rsidR="00F47856">
        <w:rPr>
          <w:sz w:val="24"/>
          <w:szCs w:val="24"/>
        </w:rPr>
        <w:t>сти от 11.12.2023г. №931</w:t>
      </w:r>
      <w:r w:rsidR="00E257B4" w:rsidRPr="00B93652">
        <w:rPr>
          <w:sz w:val="24"/>
          <w:szCs w:val="24"/>
        </w:rPr>
        <w:t>-р в  сум</w:t>
      </w:r>
      <w:r w:rsidR="00483529">
        <w:rPr>
          <w:sz w:val="24"/>
          <w:szCs w:val="24"/>
        </w:rPr>
        <w:t>ме 2335,0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</w:t>
      </w:r>
      <w:r w:rsidR="00483529">
        <w:rPr>
          <w:sz w:val="24"/>
          <w:szCs w:val="24"/>
        </w:rPr>
        <w:t xml:space="preserve">не </w:t>
      </w:r>
      <w:r w:rsidR="00E257B4" w:rsidRPr="00B93652">
        <w:rPr>
          <w:sz w:val="24"/>
          <w:szCs w:val="24"/>
        </w:rPr>
        <w:t>соблюден</w:t>
      </w:r>
      <w:r w:rsidR="00E257B4" w:rsidRPr="00B93652">
        <w:rPr>
          <w:bCs/>
          <w:sz w:val="24"/>
          <w:szCs w:val="24"/>
        </w:rPr>
        <w:t>.</w:t>
      </w:r>
      <w:r w:rsidR="00483529">
        <w:rPr>
          <w:bCs/>
          <w:sz w:val="24"/>
          <w:szCs w:val="24"/>
        </w:rPr>
        <w:t xml:space="preserve"> Превышен норматив в 2024г.</w:t>
      </w:r>
    </w:p>
    <w:p w:rsidR="00751D5B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9C3BE1">
        <w:rPr>
          <w:bCs/>
          <w:sz w:val="24"/>
          <w:szCs w:val="24"/>
        </w:rPr>
        <w:t>Ольшанского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F47856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>г.</w:t>
      </w:r>
    </w:p>
    <w:p w:rsidR="00751D5B" w:rsidRDefault="00751D5B" w:rsidP="00671BE7">
      <w:pPr>
        <w:contextualSpacing/>
        <w:jc w:val="both"/>
        <w:rPr>
          <w:bCs/>
          <w:sz w:val="24"/>
          <w:szCs w:val="24"/>
        </w:rPr>
      </w:pPr>
    </w:p>
    <w:tbl>
      <w:tblPr>
        <w:tblW w:w="9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993"/>
        <w:gridCol w:w="864"/>
        <w:gridCol w:w="921"/>
        <w:gridCol w:w="1075"/>
        <w:gridCol w:w="850"/>
        <w:gridCol w:w="992"/>
      </w:tblGrid>
      <w:tr w:rsidR="00BC3314" w:rsidRPr="00BC3314" w:rsidTr="00BC3314">
        <w:trPr>
          <w:trHeight w:val="451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Наименование разд</w:t>
            </w:r>
            <w:r w:rsidRPr="00BC3314">
              <w:rPr>
                <w:sz w:val="18"/>
                <w:szCs w:val="18"/>
              </w:rPr>
              <w:t>е</w:t>
            </w:r>
            <w:r w:rsidRPr="00BC3314">
              <w:rPr>
                <w:sz w:val="18"/>
                <w:szCs w:val="18"/>
              </w:rPr>
              <w:t>лов, подра</w:t>
            </w:r>
            <w:r w:rsidRPr="00BC3314">
              <w:rPr>
                <w:sz w:val="18"/>
                <w:szCs w:val="18"/>
              </w:rPr>
              <w:t>з</w:t>
            </w:r>
            <w:r w:rsidRPr="00BC3314">
              <w:rPr>
                <w:sz w:val="18"/>
                <w:szCs w:val="18"/>
              </w:rPr>
              <w:t>делов функци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>нальной структ</w:t>
            </w:r>
            <w:r w:rsidRPr="00BC3314">
              <w:rPr>
                <w:sz w:val="18"/>
                <w:szCs w:val="18"/>
              </w:rPr>
              <w:t>у</w:t>
            </w:r>
            <w:r w:rsidRPr="00BC3314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2023 ф</w:t>
            </w:r>
            <w:r w:rsidRPr="00BC3314">
              <w:rPr>
                <w:sz w:val="18"/>
                <w:szCs w:val="18"/>
              </w:rPr>
              <w:t>и</w:t>
            </w:r>
            <w:r w:rsidRPr="00BC3314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BC3314">
              <w:rPr>
                <w:sz w:val="18"/>
                <w:szCs w:val="18"/>
              </w:rPr>
              <w:t>тыс</w:t>
            </w:r>
            <w:proofErr w:type="gramStart"/>
            <w:r w:rsidRPr="00BC3314">
              <w:rPr>
                <w:sz w:val="18"/>
                <w:szCs w:val="18"/>
              </w:rPr>
              <w:t>.р</w:t>
            </w:r>
            <w:proofErr w:type="gramEnd"/>
            <w:r w:rsidRPr="00BC3314">
              <w:rPr>
                <w:sz w:val="18"/>
                <w:szCs w:val="18"/>
              </w:rPr>
              <w:t>уб</w:t>
            </w:r>
            <w:proofErr w:type="spellEnd"/>
            <w:r w:rsidRPr="00BC3314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2024 финанс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 xml:space="preserve">вый </w:t>
            </w:r>
            <w:proofErr w:type="spellStart"/>
            <w:r w:rsidRPr="00BC3314">
              <w:rPr>
                <w:sz w:val="18"/>
                <w:szCs w:val="18"/>
              </w:rPr>
              <w:t>год</w:t>
            </w:r>
            <w:proofErr w:type="gramStart"/>
            <w:r w:rsidRPr="00BC3314">
              <w:rPr>
                <w:sz w:val="18"/>
                <w:szCs w:val="18"/>
              </w:rPr>
              <w:t>,т</w:t>
            </w:r>
            <w:proofErr w:type="gramEnd"/>
            <w:r w:rsidRPr="00BC3314">
              <w:rPr>
                <w:sz w:val="18"/>
                <w:szCs w:val="18"/>
              </w:rPr>
              <w:t>ыс.руб</w:t>
            </w:r>
            <w:proofErr w:type="spellEnd"/>
            <w:r w:rsidRPr="00BC3314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Факт 2024г. к пл</w:t>
            </w:r>
            <w:r w:rsidRPr="00BC3314">
              <w:rPr>
                <w:sz w:val="18"/>
                <w:szCs w:val="18"/>
              </w:rPr>
              <w:t>а</w:t>
            </w:r>
            <w:r w:rsidRPr="00BC3314">
              <w:rPr>
                <w:sz w:val="18"/>
                <w:szCs w:val="18"/>
              </w:rPr>
              <w:t>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Структура, %</w:t>
            </w:r>
          </w:p>
        </w:tc>
      </w:tr>
      <w:tr w:rsidR="00BC3314" w:rsidRPr="00BC3314" w:rsidTr="00BC3314">
        <w:trPr>
          <w:trHeight w:val="827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 xml:space="preserve">в </w:t>
            </w:r>
            <w:proofErr w:type="spellStart"/>
            <w:r w:rsidRPr="00BC3314">
              <w:rPr>
                <w:sz w:val="18"/>
                <w:szCs w:val="18"/>
              </w:rPr>
              <w:t>абс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>лют</w:t>
            </w:r>
            <w:proofErr w:type="spellEnd"/>
            <w:r w:rsidRPr="00BC3314">
              <w:rPr>
                <w:sz w:val="18"/>
                <w:szCs w:val="18"/>
              </w:rPr>
              <w:t xml:space="preserve">-ном </w:t>
            </w:r>
            <w:proofErr w:type="spellStart"/>
            <w:r w:rsidRPr="00BC3314">
              <w:rPr>
                <w:sz w:val="18"/>
                <w:szCs w:val="18"/>
              </w:rPr>
              <w:t>выра-жении</w:t>
            </w:r>
            <w:proofErr w:type="spellEnd"/>
            <w:r w:rsidRPr="00BC3314">
              <w:rPr>
                <w:sz w:val="18"/>
                <w:szCs w:val="18"/>
              </w:rPr>
              <w:t xml:space="preserve">, </w:t>
            </w:r>
            <w:proofErr w:type="spellStart"/>
            <w:r w:rsidRPr="00BC3314">
              <w:rPr>
                <w:sz w:val="18"/>
                <w:szCs w:val="18"/>
              </w:rPr>
              <w:t>тыс</w:t>
            </w:r>
            <w:proofErr w:type="gramStart"/>
            <w:r w:rsidRPr="00BC3314">
              <w:rPr>
                <w:sz w:val="18"/>
                <w:szCs w:val="18"/>
              </w:rPr>
              <w:t>.р</w:t>
            </w:r>
            <w:proofErr w:type="gramEnd"/>
            <w:r w:rsidRPr="00BC3314">
              <w:rPr>
                <w:sz w:val="18"/>
                <w:szCs w:val="18"/>
              </w:rPr>
              <w:t>уб</w:t>
            </w:r>
            <w:proofErr w:type="spellEnd"/>
            <w:r w:rsidRPr="00BC3314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в относ</w:t>
            </w:r>
            <w:r w:rsidRPr="00BC3314">
              <w:rPr>
                <w:sz w:val="18"/>
                <w:szCs w:val="18"/>
              </w:rPr>
              <w:t>и</w:t>
            </w:r>
            <w:r w:rsidRPr="00BC3314">
              <w:rPr>
                <w:sz w:val="18"/>
                <w:szCs w:val="18"/>
              </w:rPr>
              <w:t>тел</w:t>
            </w:r>
            <w:r w:rsidRPr="00BC3314">
              <w:rPr>
                <w:sz w:val="18"/>
                <w:szCs w:val="18"/>
              </w:rPr>
              <w:t>ь</w:t>
            </w:r>
            <w:r w:rsidRPr="00BC3314">
              <w:rPr>
                <w:sz w:val="18"/>
                <w:szCs w:val="18"/>
              </w:rPr>
              <w:t>ном выраж</w:t>
            </w:r>
            <w:r w:rsidRPr="00BC3314">
              <w:rPr>
                <w:sz w:val="18"/>
                <w:szCs w:val="18"/>
              </w:rPr>
              <w:t>е</w:t>
            </w:r>
            <w:r w:rsidRPr="00BC3314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2023 фина</w:t>
            </w:r>
            <w:r w:rsidRPr="00BC3314">
              <w:rPr>
                <w:sz w:val="18"/>
                <w:szCs w:val="18"/>
              </w:rPr>
              <w:t>н</w:t>
            </w:r>
            <w:r w:rsidRPr="00BC3314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center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2024 финанс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 xml:space="preserve">вый год </w:t>
            </w:r>
          </w:p>
        </w:tc>
      </w:tr>
      <w:tr w:rsidR="00BC3314" w:rsidRPr="00BC3314" w:rsidTr="00BC3314">
        <w:trPr>
          <w:trHeight w:val="406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Общегосударстве</w:t>
            </w:r>
            <w:r w:rsidRPr="00BC3314">
              <w:rPr>
                <w:sz w:val="18"/>
                <w:szCs w:val="18"/>
              </w:rPr>
              <w:t>н</w:t>
            </w:r>
            <w:r w:rsidRPr="00BC3314">
              <w:rPr>
                <w:sz w:val="18"/>
                <w:szCs w:val="18"/>
              </w:rPr>
              <w:t>ные  вопр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2 452,1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4 331,0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4 331,0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1 878,9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176,6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58,3</w:t>
            </w:r>
          </w:p>
        </w:tc>
      </w:tr>
      <w:tr w:rsidR="00BC3314" w:rsidRPr="00BC3314" w:rsidTr="00BC3314">
        <w:trPr>
          <w:trHeight w:val="28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Национальная  обор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113,3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1,8</w:t>
            </w:r>
          </w:p>
        </w:tc>
      </w:tr>
      <w:tr w:rsidR="00BC3314" w:rsidRPr="00BC3314" w:rsidTr="00BC3314">
        <w:trPr>
          <w:trHeight w:val="697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Национальная  бе</w:t>
            </w:r>
            <w:r w:rsidRPr="00BC3314">
              <w:rPr>
                <w:sz w:val="18"/>
                <w:szCs w:val="18"/>
              </w:rPr>
              <w:t>з</w:t>
            </w:r>
            <w:r w:rsidRPr="00BC3314">
              <w:rPr>
                <w:sz w:val="18"/>
                <w:szCs w:val="18"/>
              </w:rPr>
              <w:t>опасность  и  прав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>охранительная  де</w:t>
            </w:r>
            <w:r w:rsidRPr="00BC3314">
              <w:rPr>
                <w:sz w:val="18"/>
                <w:szCs w:val="18"/>
              </w:rPr>
              <w:t>я</w:t>
            </w:r>
            <w:r w:rsidRPr="00BC3314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841,7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532,6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423,5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-418,2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5,7</w:t>
            </w:r>
          </w:p>
        </w:tc>
      </w:tr>
      <w:tr w:rsidR="00BC3314" w:rsidRPr="00BC3314" w:rsidTr="00BC3314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Национальная экон</w:t>
            </w:r>
            <w:r w:rsidRPr="00BC3314">
              <w:rPr>
                <w:sz w:val="18"/>
                <w:szCs w:val="18"/>
              </w:rPr>
              <w:t>о</w:t>
            </w:r>
            <w:r w:rsidRPr="00BC3314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477,9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1 826,8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389,3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-88,6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5,2</w:t>
            </w:r>
          </w:p>
        </w:tc>
      </w:tr>
      <w:tr w:rsidR="00BC3314" w:rsidRPr="00BC3314" w:rsidTr="00BC3314">
        <w:trPr>
          <w:trHeight w:val="33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Жилищно-коммунальное хозя</w:t>
            </w:r>
            <w:r w:rsidRPr="00BC3314">
              <w:rPr>
                <w:sz w:val="18"/>
                <w:szCs w:val="18"/>
              </w:rPr>
              <w:t>й</w:t>
            </w:r>
            <w:r w:rsidRPr="00BC3314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234,9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284,9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3,8</w:t>
            </w:r>
          </w:p>
        </w:tc>
      </w:tr>
      <w:tr w:rsidR="00BC3314" w:rsidRPr="00BC3314" w:rsidTr="00BC3314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1 385,1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1 664,9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1 664,9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279,8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22,4</w:t>
            </w:r>
          </w:p>
        </w:tc>
      </w:tr>
      <w:tr w:rsidR="00BC3314" w:rsidRPr="00BC3314" w:rsidTr="00BC3314">
        <w:trPr>
          <w:trHeight w:val="7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Социальная  пол</w:t>
            </w:r>
            <w:r w:rsidRPr="00BC3314">
              <w:rPr>
                <w:sz w:val="18"/>
                <w:szCs w:val="18"/>
              </w:rPr>
              <w:t>и</w:t>
            </w:r>
            <w:r w:rsidRPr="00BC3314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181,6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195,2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sz w:val="18"/>
                <w:szCs w:val="18"/>
              </w:rPr>
            </w:pPr>
            <w:r w:rsidRPr="00BC3314">
              <w:rPr>
                <w:sz w:val="18"/>
                <w:szCs w:val="18"/>
              </w:rPr>
              <w:t>2,6</w:t>
            </w:r>
          </w:p>
        </w:tc>
      </w:tr>
      <w:tr w:rsidR="00BC3314" w:rsidRPr="00BC3314" w:rsidTr="00BC3314">
        <w:trPr>
          <w:trHeight w:val="32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5 686,6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8 971,6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7 425,0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82,8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1 738,4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314" w:rsidRPr="00BC3314" w:rsidRDefault="00BC3314" w:rsidP="00BC3314">
            <w:pPr>
              <w:jc w:val="right"/>
              <w:rPr>
                <w:b/>
                <w:bCs/>
                <w:sz w:val="18"/>
                <w:szCs w:val="18"/>
              </w:rPr>
            </w:pPr>
            <w:r w:rsidRPr="00BC3314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BC3314" w:rsidRDefault="001F7702" w:rsidP="00BD20D8">
      <w:pPr>
        <w:tabs>
          <w:tab w:val="lef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BD20D8" w:rsidRPr="006C70F2" w:rsidRDefault="001F7702" w:rsidP="00BD20D8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A0C24" w:rsidRPr="00D40560">
        <w:rPr>
          <w:b/>
          <w:sz w:val="24"/>
          <w:szCs w:val="24"/>
        </w:rPr>
        <w:t>5</w:t>
      </w:r>
      <w:r w:rsidR="00BD20D8"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BD20D8" w:rsidRPr="00D40560">
        <w:rPr>
          <w:sz w:val="24"/>
          <w:szCs w:val="24"/>
        </w:rPr>
        <w:t xml:space="preserve"> за счет  субвенций федерального  бюджета   осуществлялся  первичный  воинский  учет на  территории,  где  отсутствуют  военные  к</w:t>
      </w:r>
      <w:r w:rsidR="00BD20D8" w:rsidRPr="00D40560">
        <w:rPr>
          <w:sz w:val="24"/>
          <w:szCs w:val="24"/>
        </w:rPr>
        <w:t>о</w:t>
      </w:r>
      <w:r w:rsidR="00BD20D8" w:rsidRPr="00D40560">
        <w:rPr>
          <w:sz w:val="24"/>
          <w:szCs w:val="24"/>
        </w:rPr>
        <w:t xml:space="preserve">миссариаты.  </w:t>
      </w:r>
      <w:r w:rsidR="00BD20D8"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F47856">
        <w:rPr>
          <w:sz w:val="24"/>
          <w:szCs w:val="24"/>
        </w:rPr>
        <w:t>ходы в 2024 году составили 136,2</w:t>
      </w:r>
      <w:r w:rsidR="00613CDF" w:rsidRPr="006C70F2">
        <w:rPr>
          <w:sz w:val="24"/>
          <w:szCs w:val="24"/>
        </w:rPr>
        <w:t xml:space="preserve"> ты</w:t>
      </w:r>
      <w:r w:rsidR="00BD61AD">
        <w:rPr>
          <w:sz w:val="24"/>
          <w:szCs w:val="24"/>
        </w:rPr>
        <w:t>с. руб. (в 2</w:t>
      </w:r>
      <w:r w:rsidR="00F47856">
        <w:rPr>
          <w:sz w:val="24"/>
          <w:szCs w:val="24"/>
        </w:rPr>
        <w:t>023 году 113,3</w:t>
      </w:r>
      <w:r w:rsidR="00BD20D8" w:rsidRPr="006C70F2">
        <w:rPr>
          <w:sz w:val="24"/>
          <w:szCs w:val="24"/>
        </w:rPr>
        <w:t xml:space="preserve"> тыс. руб.)</w:t>
      </w:r>
      <w:r w:rsidR="00BD20D8"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="00BD20D8"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="00BD20D8" w:rsidRPr="006C70F2">
        <w:rPr>
          <w:bCs/>
          <w:sz w:val="24"/>
          <w:szCs w:val="24"/>
        </w:rPr>
        <w:t>на</w:t>
      </w:r>
      <w:proofErr w:type="gramEnd"/>
      <w:r w:rsidR="00BD20D8"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F47856">
        <w:rPr>
          <w:sz w:val="24"/>
          <w:szCs w:val="24"/>
        </w:rPr>
        <w:t>122,9</w:t>
      </w:r>
      <w:r w:rsidR="00F21D03">
        <w:rPr>
          <w:sz w:val="24"/>
          <w:szCs w:val="24"/>
        </w:rPr>
        <w:t xml:space="preserve"> тыс. руб</w:t>
      </w:r>
      <w:r w:rsidR="00F47856">
        <w:rPr>
          <w:sz w:val="24"/>
          <w:szCs w:val="24"/>
        </w:rPr>
        <w:t>. (102,1  тыс. руб. в 2023</w:t>
      </w:r>
      <w:r w:rsidRPr="006C70F2">
        <w:rPr>
          <w:sz w:val="24"/>
          <w:szCs w:val="24"/>
        </w:rPr>
        <w:t>г.);</w:t>
      </w:r>
    </w:p>
    <w:p w:rsidR="005F48CB" w:rsidRDefault="00F47856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связи- 1,47</w:t>
      </w:r>
      <w:r w:rsidR="004F5D0B">
        <w:rPr>
          <w:sz w:val="24"/>
          <w:szCs w:val="24"/>
        </w:rPr>
        <w:t xml:space="preserve"> </w:t>
      </w:r>
      <w:proofErr w:type="spellStart"/>
      <w:r w:rsidR="005F48CB">
        <w:rPr>
          <w:sz w:val="24"/>
          <w:szCs w:val="24"/>
        </w:rPr>
        <w:t>тыс</w:t>
      </w:r>
      <w:proofErr w:type="gramStart"/>
      <w:r w:rsidR="005F48CB">
        <w:rPr>
          <w:sz w:val="24"/>
          <w:szCs w:val="24"/>
        </w:rPr>
        <w:t>.р</w:t>
      </w:r>
      <w:proofErr w:type="gramEnd"/>
      <w:r w:rsidR="005F48CB">
        <w:rPr>
          <w:sz w:val="24"/>
          <w:szCs w:val="24"/>
        </w:rPr>
        <w:t>уб</w:t>
      </w:r>
      <w:proofErr w:type="spellEnd"/>
      <w:r w:rsidR="005F48CB">
        <w:rPr>
          <w:sz w:val="24"/>
          <w:szCs w:val="24"/>
        </w:rPr>
        <w:t>.</w:t>
      </w:r>
      <w:r>
        <w:rPr>
          <w:sz w:val="24"/>
          <w:szCs w:val="24"/>
        </w:rPr>
        <w:t xml:space="preserve"> (1,1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</w:t>
      </w:r>
      <w:r w:rsidR="00531B6A">
        <w:rPr>
          <w:sz w:val="24"/>
          <w:szCs w:val="24"/>
        </w:rPr>
        <w:t>г.),</w:t>
      </w:r>
    </w:p>
    <w:p w:rsidR="00B83225" w:rsidRDefault="006C70F2" w:rsidP="00B83225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531B6A">
        <w:rPr>
          <w:sz w:val="24"/>
          <w:szCs w:val="24"/>
        </w:rPr>
        <w:t xml:space="preserve"> </w:t>
      </w:r>
      <w:r w:rsidR="00F47856">
        <w:rPr>
          <w:sz w:val="24"/>
          <w:szCs w:val="24"/>
        </w:rPr>
        <w:t>11,7</w:t>
      </w:r>
      <w:r w:rsidRPr="006C70F2">
        <w:rPr>
          <w:sz w:val="24"/>
          <w:szCs w:val="24"/>
        </w:rPr>
        <w:t xml:space="preserve"> тыс. руб. (</w:t>
      </w:r>
      <w:r w:rsidR="00F47856">
        <w:rPr>
          <w:sz w:val="24"/>
          <w:szCs w:val="24"/>
        </w:rPr>
        <w:t>9,2 тыс. руб. в 2023</w:t>
      </w:r>
      <w:r w:rsidRPr="006C70F2">
        <w:rPr>
          <w:sz w:val="24"/>
          <w:szCs w:val="24"/>
        </w:rPr>
        <w:t>г.).</w:t>
      </w:r>
    </w:p>
    <w:p w:rsidR="003E2999" w:rsidRPr="005B41BA" w:rsidRDefault="00E84B49" w:rsidP="00C24DB4">
      <w:pPr>
        <w:tabs>
          <w:tab w:val="left" w:pos="0"/>
        </w:tabs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84B49">
        <w:rPr>
          <w:b/>
          <w:sz w:val="24"/>
          <w:szCs w:val="24"/>
        </w:rPr>
        <w:t>5.3.</w:t>
      </w:r>
      <w:r w:rsidRPr="00E84B49">
        <w:rPr>
          <w:b/>
          <w:bCs/>
          <w:sz w:val="24"/>
          <w:szCs w:val="24"/>
        </w:rPr>
        <w:t xml:space="preserve"> По разделу 03 «Национальная  безопасность  и  правоохранительная  деятел</w:t>
      </w:r>
      <w:r w:rsidRPr="00E84B49">
        <w:rPr>
          <w:b/>
          <w:bCs/>
          <w:sz w:val="24"/>
          <w:szCs w:val="24"/>
        </w:rPr>
        <w:t>ь</w:t>
      </w:r>
      <w:r w:rsidRPr="00E84B49">
        <w:rPr>
          <w:b/>
          <w:bCs/>
          <w:sz w:val="24"/>
          <w:szCs w:val="24"/>
        </w:rPr>
        <w:t xml:space="preserve">ность»  </w:t>
      </w:r>
      <w:r w:rsidRPr="00E84B49">
        <w:rPr>
          <w:bCs/>
          <w:sz w:val="24"/>
          <w:szCs w:val="24"/>
        </w:rPr>
        <w:t>кас</w:t>
      </w:r>
      <w:r w:rsidR="00A707F3">
        <w:rPr>
          <w:bCs/>
          <w:sz w:val="24"/>
          <w:szCs w:val="24"/>
        </w:rPr>
        <w:t>совые  расходы  с</w:t>
      </w:r>
      <w:r w:rsidR="00776254">
        <w:rPr>
          <w:bCs/>
          <w:sz w:val="24"/>
          <w:szCs w:val="24"/>
        </w:rPr>
        <w:t xml:space="preserve">оставили  423,5 </w:t>
      </w:r>
      <w:proofErr w:type="spellStart"/>
      <w:r w:rsidR="00776254">
        <w:rPr>
          <w:bCs/>
          <w:sz w:val="24"/>
          <w:szCs w:val="24"/>
        </w:rPr>
        <w:t>тыс</w:t>
      </w:r>
      <w:proofErr w:type="gramStart"/>
      <w:r w:rsidR="00776254">
        <w:rPr>
          <w:bCs/>
          <w:sz w:val="24"/>
          <w:szCs w:val="24"/>
        </w:rPr>
        <w:t>.р</w:t>
      </w:r>
      <w:proofErr w:type="gramEnd"/>
      <w:r w:rsidR="00776254">
        <w:rPr>
          <w:bCs/>
          <w:sz w:val="24"/>
          <w:szCs w:val="24"/>
        </w:rPr>
        <w:t>уб</w:t>
      </w:r>
      <w:proofErr w:type="spellEnd"/>
      <w:r w:rsidR="00776254">
        <w:rPr>
          <w:bCs/>
          <w:sz w:val="24"/>
          <w:szCs w:val="24"/>
        </w:rPr>
        <w:t>. (в 2023</w:t>
      </w:r>
      <w:r w:rsidRPr="00E84B49">
        <w:rPr>
          <w:bCs/>
          <w:sz w:val="24"/>
          <w:szCs w:val="24"/>
        </w:rPr>
        <w:t xml:space="preserve"> году </w:t>
      </w:r>
      <w:r w:rsidR="00776254">
        <w:rPr>
          <w:bCs/>
          <w:sz w:val="24"/>
          <w:szCs w:val="24"/>
        </w:rPr>
        <w:t>841,7</w:t>
      </w:r>
      <w:r w:rsidRPr="00E84B49">
        <w:rPr>
          <w:bCs/>
          <w:sz w:val="24"/>
          <w:szCs w:val="24"/>
        </w:rPr>
        <w:t xml:space="preserve"> тыс. руб.).  План</w:t>
      </w:r>
      <w:r w:rsidRPr="00E84B49">
        <w:rPr>
          <w:bCs/>
          <w:sz w:val="24"/>
          <w:szCs w:val="24"/>
        </w:rPr>
        <w:t>о</w:t>
      </w:r>
      <w:r w:rsidRPr="00E84B49">
        <w:rPr>
          <w:bCs/>
          <w:sz w:val="24"/>
          <w:szCs w:val="24"/>
        </w:rPr>
        <w:t xml:space="preserve">вые назначения выполнены на 100 %.  </w:t>
      </w:r>
      <w:r w:rsidRPr="00E84B49">
        <w:rPr>
          <w:sz w:val="24"/>
          <w:szCs w:val="24"/>
        </w:rPr>
        <w:t>Расходы местного бюджета направлены на меропри</w:t>
      </w:r>
      <w:r w:rsidRPr="00E84B49">
        <w:rPr>
          <w:sz w:val="24"/>
          <w:szCs w:val="24"/>
        </w:rPr>
        <w:t>я</w:t>
      </w:r>
      <w:r w:rsidRPr="00E84B49">
        <w:rPr>
          <w:sz w:val="24"/>
          <w:szCs w:val="24"/>
        </w:rPr>
        <w:t xml:space="preserve">тия в </w:t>
      </w:r>
      <w:r w:rsidRPr="005B41BA">
        <w:rPr>
          <w:sz w:val="24"/>
          <w:szCs w:val="24"/>
        </w:rPr>
        <w:t>сфере защиты населения от чрезвычайных ситуаций и пожаров.</w:t>
      </w:r>
      <w:r w:rsidRPr="005B41BA">
        <w:rPr>
          <w:bCs/>
          <w:szCs w:val="28"/>
        </w:rPr>
        <w:t xml:space="preserve">               </w:t>
      </w:r>
    </w:p>
    <w:p w:rsidR="00970D93" w:rsidRPr="005B41BA" w:rsidRDefault="00BD20D8" w:rsidP="000242EB">
      <w:pPr>
        <w:contextualSpacing/>
        <w:jc w:val="both"/>
        <w:rPr>
          <w:b/>
          <w:sz w:val="24"/>
          <w:szCs w:val="24"/>
        </w:rPr>
      </w:pPr>
      <w:r w:rsidRPr="005B41BA">
        <w:rPr>
          <w:b/>
          <w:sz w:val="24"/>
          <w:szCs w:val="24"/>
        </w:rPr>
        <w:t xml:space="preserve">        </w:t>
      </w:r>
      <w:r w:rsidR="00FA0C24" w:rsidRPr="005B41BA">
        <w:rPr>
          <w:b/>
          <w:sz w:val="24"/>
          <w:szCs w:val="24"/>
        </w:rPr>
        <w:t>5</w:t>
      </w:r>
      <w:r w:rsidR="00E84B49" w:rsidRPr="005B41BA">
        <w:rPr>
          <w:b/>
          <w:sz w:val="24"/>
          <w:szCs w:val="24"/>
        </w:rPr>
        <w:t>.4</w:t>
      </w:r>
      <w:r w:rsidRPr="005B41BA">
        <w:rPr>
          <w:b/>
          <w:sz w:val="24"/>
          <w:szCs w:val="24"/>
        </w:rPr>
        <w:t xml:space="preserve">. </w:t>
      </w:r>
      <w:r w:rsidR="00AB3796" w:rsidRPr="005B41BA">
        <w:rPr>
          <w:b/>
          <w:sz w:val="24"/>
          <w:szCs w:val="24"/>
        </w:rPr>
        <w:t xml:space="preserve">По разделу 04 «Национальная экономика»  </w:t>
      </w:r>
      <w:r w:rsidR="00776254" w:rsidRPr="005B41BA">
        <w:rPr>
          <w:sz w:val="24"/>
          <w:szCs w:val="24"/>
        </w:rPr>
        <w:t>в 2024</w:t>
      </w:r>
      <w:r w:rsidR="00AB3796" w:rsidRPr="005B41BA">
        <w:rPr>
          <w:sz w:val="24"/>
          <w:szCs w:val="24"/>
        </w:rPr>
        <w:t>г расходы состави</w:t>
      </w:r>
      <w:r w:rsidR="00776254" w:rsidRPr="005B41BA">
        <w:rPr>
          <w:sz w:val="24"/>
          <w:szCs w:val="24"/>
        </w:rPr>
        <w:t xml:space="preserve">ли 389,3 </w:t>
      </w:r>
      <w:proofErr w:type="spellStart"/>
      <w:r w:rsidR="00776254" w:rsidRPr="005B41BA">
        <w:rPr>
          <w:sz w:val="24"/>
          <w:szCs w:val="24"/>
        </w:rPr>
        <w:t>тыс</w:t>
      </w:r>
      <w:proofErr w:type="gramStart"/>
      <w:r w:rsidR="00776254" w:rsidRPr="005B41BA">
        <w:rPr>
          <w:sz w:val="24"/>
          <w:szCs w:val="24"/>
        </w:rPr>
        <w:t>.р</w:t>
      </w:r>
      <w:proofErr w:type="gramEnd"/>
      <w:r w:rsidR="00776254" w:rsidRPr="005B41BA">
        <w:rPr>
          <w:sz w:val="24"/>
          <w:szCs w:val="24"/>
        </w:rPr>
        <w:t>уб</w:t>
      </w:r>
      <w:proofErr w:type="spellEnd"/>
      <w:r w:rsidR="00776254" w:rsidRPr="005B41BA">
        <w:rPr>
          <w:sz w:val="24"/>
          <w:szCs w:val="24"/>
        </w:rPr>
        <w:t>.(в 2023г. 477,9</w:t>
      </w:r>
      <w:r w:rsidR="00C24DB4" w:rsidRPr="005B41BA">
        <w:rPr>
          <w:sz w:val="24"/>
          <w:szCs w:val="24"/>
        </w:rPr>
        <w:t xml:space="preserve"> </w:t>
      </w:r>
      <w:proofErr w:type="spellStart"/>
      <w:r w:rsidR="00AB3796" w:rsidRPr="005B41BA">
        <w:rPr>
          <w:sz w:val="24"/>
          <w:szCs w:val="24"/>
        </w:rPr>
        <w:t>тыс.руб</w:t>
      </w:r>
      <w:proofErr w:type="spellEnd"/>
      <w:r w:rsidR="00AB3796" w:rsidRPr="005B41BA">
        <w:rPr>
          <w:sz w:val="24"/>
          <w:szCs w:val="24"/>
        </w:rPr>
        <w:t>.), исполнение уточненных плановых назначе</w:t>
      </w:r>
      <w:r w:rsidR="00776254" w:rsidRPr="005B41BA">
        <w:rPr>
          <w:sz w:val="24"/>
          <w:szCs w:val="24"/>
        </w:rPr>
        <w:t>ний составило 21,3</w:t>
      </w:r>
      <w:r w:rsidR="00AB3796" w:rsidRPr="005B41BA">
        <w:rPr>
          <w:sz w:val="24"/>
          <w:szCs w:val="24"/>
        </w:rPr>
        <w:t xml:space="preserve">%. </w:t>
      </w:r>
    </w:p>
    <w:p w:rsidR="00AB3796" w:rsidRPr="005B41BA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5B41BA">
        <w:rPr>
          <w:b/>
          <w:bCs/>
          <w:sz w:val="24"/>
          <w:szCs w:val="24"/>
        </w:rPr>
        <w:t>По подразделу</w:t>
      </w:r>
      <w:r w:rsidRPr="005B41BA">
        <w:rPr>
          <w:bCs/>
          <w:sz w:val="24"/>
          <w:szCs w:val="24"/>
        </w:rPr>
        <w:t xml:space="preserve"> </w:t>
      </w:r>
      <w:r w:rsidRPr="005B41BA">
        <w:rPr>
          <w:b/>
          <w:bCs/>
          <w:sz w:val="24"/>
          <w:szCs w:val="24"/>
        </w:rPr>
        <w:t>0409 «дорожное хозяйство»</w:t>
      </w:r>
      <w:r w:rsidRPr="005B41BA">
        <w:rPr>
          <w:bCs/>
          <w:sz w:val="24"/>
          <w:szCs w:val="24"/>
        </w:rPr>
        <w:t xml:space="preserve"> </w:t>
      </w:r>
      <w:r w:rsidRPr="005B41BA">
        <w:rPr>
          <w:b/>
          <w:bCs/>
          <w:sz w:val="24"/>
          <w:szCs w:val="24"/>
        </w:rPr>
        <w:t>(дорожные фонды)</w:t>
      </w:r>
      <w:r w:rsidRPr="005B41BA">
        <w:rPr>
          <w:bCs/>
          <w:sz w:val="24"/>
          <w:szCs w:val="24"/>
        </w:rPr>
        <w:t xml:space="preserve"> расходы составили </w:t>
      </w:r>
      <w:r w:rsidR="00776254" w:rsidRPr="005B41BA">
        <w:rPr>
          <w:bCs/>
          <w:sz w:val="24"/>
          <w:szCs w:val="24"/>
        </w:rPr>
        <w:t xml:space="preserve"> 389,3</w:t>
      </w:r>
      <w:r w:rsidR="000242EB" w:rsidRPr="005B41BA">
        <w:rPr>
          <w:bCs/>
          <w:sz w:val="24"/>
          <w:szCs w:val="24"/>
        </w:rPr>
        <w:t xml:space="preserve"> </w:t>
      </w:r>
      <w:proofErr w:type="spellStart"/>
      <w:r w:rsidR="000242EB" w:rsidRPr="005B41BA">
        <w:rPr>
          <w:bCs/>
          <w:sz w:val="24"/>
          <w:szCs w:val="24"/>
        </w:rPr>
        <w:t>тыс</w:t>
      </w:r>
      <w:proofErr w:type="gramStart"/>
      <w:r w:rsidR="000242EB" w:rsidRPr="005B41BA">
        <w:rPr>
          <w:bCs/>
          <w:sz w:val="24"/>
          <w:szCs w:val="24"/>
        </w:rPr>
        <w:t>.р</w:t>
      </w:r>
      <w:proofErr w:type="gramEnd"/>
      <w:r w:rsidR="00776254" w:rsidRPr="005B41BA">
        <w:rPr>
          <w:bCs/>
          <w:sz w:val="24"/>
          <w:szCs w:val="24"/>
        </w:rPr>
        <w:t>уб</w:t>
      </w:r>
      <w:proofErr w:type="spellEnd"/>
      <w:r w:rsidR="00776254" w:rsidRPr="005B41BA">
        <w:rPr>
          <w:bCs/>
          <w:sz w:val="24"/>
          <w:szCs w:val="24"/>
        </w:rPr>
        <w:t>., исполнение плана 21,3</w:t>
      </w:r>
      <w:r w:rsidRPr="005B41BA">
        <w:rPr>
          <w:bCs/>
          <w:sz w:val="24"/>
          <w:szCs w:val="24"/>
        </w:rPr>
        <w:t xml:space="preserve"> %, средства из местного бюджета.  </w:t>
      </w:r>
    </w:p>
    <w:p w:rsidR="00CD5C48" w:rsidRDefault="00AB3796" w:rsidP="00AB3796">
      <w:pPr>
        <w:jc w:val="both"/>
        <w:rPr>
          <w:bCs/>
          <w:sz w:val="24"/>
          <w:szCs w:val="24"/>
        </w:rPr>
      </w:pPr>
      <w:r w:rsidRPr="005B41BA">
        <w:rPr>
          <w:bCs/>
          <w:sz w:val="24"/>
          <w:szCs w:val="24"/>
        </w:rPr>
        <w:t xml:space="preserve">        Расходы направлены на </w:t>
      </w:r>
      <w:r w:rsidRPr="005B41BA">
        <w:rPr>
          <w:sz w:val="24"/>
          <w:szCs w:val="24"/>
        </w:rPr>
        <w:t xml:space="preserve"> </w:t>
      </w:r>
      <w:r w:rsidRPr="005B41BA">
        <w:rPr>
          <w:bCs/>
          <w:sz w:val="24"/>
          <w:szCs w:val="24"/>
        </w:rPr>
        <w:t xml:space="preserve"> мероприятия по развитию улично-дорожных се</w:t>
      </w:r>
      <w:r w:rsidR="00597C29" w:rsidRPr="005B41BA">
        <w:rPr>
          <w:bCs/>
          <w:sz w:val="24"/>
          <w:szCs w:val="24"/>
        </w:rPr>
        <w:t>тей – 389,3</w:t>
      </w:r>
      <w:r w:rsidR="002E746B" w:rsidRPr="005B41BA">
        <w:rPr>
          <w:bCs/>
          <w:sz w:val="24"/>
          <w:szCs w:val="24"/>
        </w:rPr>
        <w:t xml:space="preserve"> </w:t>
      </w:r>
      <w:proofErr w:type="spellStart"/>
      <w:r w:rsidRPr="005B41BA">
        <w:rPr>
          <w:bCs/>
          <w:sz w:val="24"/>
          <w:szCs w:val="24"/>
        </w:rPr>
        <w:t>тыс</w:t>
      </w:r>
      <w:proofErr w:type="gramStart"/>
      <w:r w:rsidRPr="005B41BA">
        <w:rPr>
          <w:bCs/>
          <w:sz w:val="24"/>
          <w:szCs w:val="24"/>
        </w:rPr>
        <w:t>.р</w:t>
      </w:r>
      <w:proofErr w:type="gramEnd"/>
      <w:r w:rsidRPr="005B41BA">
        <w:rPr>
          <w:bCs/>
          <w:sz w:val="24"/>
          <w:szCs w:val="24"/>
        </w:rPr>
        <w:t>уб</w:t>
      </w:r>
      <w:proofErr w:type="spellEnd"/>
      <w:r w:rsidR="008D435E" w:rsidRPr="005B41BA">
        <w:rPr>
          <w:bCs/>
          <w:sz w:val="24"/>
          <w:szCs w:val="24"/>
        </w:rPr>
        <w:t>. (</w:t>
      </w:r>
      <w:r w:rsidR="00597C29" w:rsidRPr="005B41BA">
        <w:rPr>
          <w:bCs/>
          <w:sz w:val="24"/>
          <w:szCs w:val="24"/>
        </w:rPr>
        <w:t>189,4</w:t>
      </w:r>
      <w:r w:rsidR="001707EF" w:rsidRPr="005B41BA">
        <w:rPr>
          <w:bCs/>
          <w:sz w:val="24"/>
          <w:szCs w:val="24"/>
        </w:rPr>
        <w:t xml:space="preserve"> </w:t>
      </w:r>
      <w:proofErr w:type="spellStart"/>
      <w:r w:rsidR="001707EF" w:rsidRPr="005B41BA">
        <w:rPr>
          <w:bCs/>
          <w:sz w:val="24"/>
          <w:szCs w:val="24"/>
        </w:rPr>
        <w:t>тыс.руб</w:t>
      </w:r>
      <w:proofErr w:type="spellEnd"/>
      <w:r w:rsidR="001707EF" w:rsidRPr="005B41BA">
        <w:rPr>
          <w:bCs/>
          <w:sz w:val="24"/>
          <w:szCs w:val="24"/>
        </w:rPr>
        <w:t>. расходы</w:t>
      </w:r>
      <w:r w:rsidR="001707EF">
        <w:rPr>
          <w:bCs/>
          <w:sz w:val="24"/>
          <w:szCs w:val="24"/>
        </w:rPr>
        <w:t xml:space="preserve"> по содержанию имущества (очистка дорог от снега), </w:t>
      </w:r>
      <w:r w:rsidR="00597C29">
        <w:rPr>
          <w:bCs/>
          <w:sz w:val="24"/>
          <w:szCs w:val="24"/>
        </w:rPr>
        <w:t xml:space="preserve">51,75 </w:t>
      </w:r>
      <w:proofErr w:type="spellStart"/>
      <w:r w:rsidR="00597C29">
        <w:rPr>
          <w:bCs/>
          <w:sz w:val="24"/>
          <w:szCs w:val="24"/>
        </w:rPr>
        <w:t>тыс.руб</w:t>
      </w:r>
      <w:proofErr w:type="spellEnd"/>
      <w:r w:rsidR="00597C29">
        <w:rPr>
          <w:bCs/>
          <w:sz w:val="24"/>
          <w:szCs w:val="24"/>
        </w:rPr>
        <w:t>. техническое обслуживание и ремонт техники и транспорта (</w:t>
      </w:r>
      <w:proofErr w:type="spellStart"/>
      <w:r w:rsidR="00597C29">
        <w:rPr>
          <w:bCs/>
          <w:sz w:val="24"/>
          <w:szCs w:val="24"/>
        </w:rPr>
        <w:t>техприсоединение</w:t>
      </w:r>
      <w:proofErr w:type="spellEnd"/>
      <w:r w:rsidR="00597C29">
        <w:rPr>
          <w:bCs/>
          <w:sz w:val="24"/>
          <w:szCs w:val="24"/>
        </w:rPr>
        <w:t xml:space="preserve"> ули</w:t>
      </w:r>
      <w:r w:rsidR="00597C29">
        <w:rPr>
          <w:bCs/>
          <w:sz w:val="24"/>
          <w:szCs w:val="24"/>
        </w:rPr>
        <w:t>ч</w:t>
      </w:r>
      <w:r w:rsidR="00597C29">
        <w:rPr>
          <w:bCs/>
          <w:sz w:val="24"/>
          <w:szCs w:val="24"/>
        </w:rPr>
        <w:t xml:space="preserve">ного освещения дорог), 60,7 </w:t>
      </w:r>
      <w:proofErr w:type="spellStart"/>
      <w:r w:rsidR="00597C29">
        <w:rPr>
          <w:bCs/>
          <w:sz w:val="24"/>
          <w:szCs w:val="24"/>
        </w:rPr>
        <w:t>тыс.руб</w:t>
      </w:r>
      <w:proofErr w:type="spellEnd"/>
      <w:r w:rsidR="00597C29">
        <w:rPr>
          <w:bCs/>
          <w:sz w:val="24"/>
          <w:szCs w:val="24"/>
        </w:rPr>
        <w:t xml:space="preserve">.  услуги прочие (разработка сметной документации и </w:t>
      </w:r>
      <w:proofErr w:type="spellStart"/>
      <w:r w:rsidR="00597C29">
        <w:rPr>
          <w:bCs/>
          <w:sz w:val="24"/>
          <w:szCs w:val="24"/>
        </w:rPr>
        <w:lastRenderedPageBreak/>
        <w:t>стройконтроль</w:t>
      </w:r>
      <w:proofErr w:type="spellEnd"/>
      <w:r w:rsidR="00597C29">
        <w:rPr>
          <w:bCs/>
          <w:sz w:val="24"/>
          <w:szCs w:val="24"/>
        </w:rPr>
        <w:t xml:space="preserve">  по ремонту дорог), 34,1 </w:t>
      </w:r>
      <w:proofErr w:type="spellStart"/>
      <w:r w:rsidR="00597C29">
        <w:rPr>
          <w:bCs/>
          <w:sz w:val="24"/>
          <w:szCs w:val="24"/>
        </w:rPr>
        <w:t>тыс.руб</w:t>
      </w:r>
      <w:proofErr w:type="spellEnd"/>
      <w:r w:rsidR="00597C29">
        <w:rPr>
          <w:bCs/>
          <w:sz w:val="24"/>
          <w:szCs w:val="24"/>
        </w:rPr>
        <w:t xml:space="preserve">. ГСМ, 53,3 </w:t>
      </w:r>
      <w:proofErr w:type="spellStart"/>
      <w:r w:rsidR="00597C29">
        <w:rPr>
          <w:bCs/>
          <w:sz w:val="24"/>
          <w:szCs w:val="24"/>
        </w:rPr>
        <w:t>тыс.руб</w:t>
      </w:r>
      <w:proofErr w:type="spellEnd"/>
      <w:r w:rsidR="00597C29">
        <w:rPr>
          <w:bCs/>
          <w:sz w:val="24"/>
          <w:szCs w:val="24"/>
        </w:rPr>
        <w:t>. прочие расходные мат</w:t>
      </w:r>
      <w:r w:rsidR="00597C29">
        <w:rPr>
          <w:bCs/>
          <w:sz w:val="24"/>
          <w:szCs w:val="24"/>
        </w:rPr>
        <w:t>е</w:t>
      </w:r>
      <w:r w:rsidR="00597C29">
        <w:rPr>
          <w:bCs/>
          <w:sz w:val="24"/>
          <w:szCs w:val="24"/>
        </w:rPr>
        <w:t>риалы ( лампы и светильники).</w:t>
      </w:r>
    </w:p>
    <w:p w:rsidR="00597C29" w:rsidRDefault="00597C29" w:rsidP="00AB3796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E84B49">
        <w:rPr>
          <w:b/>
          <w:bCs/>
          <w:sz w:val="24"/>
          <w:szCs w:val="24"/>
        </w:rPr>
        <w:t>.5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D24FDA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D24FDA">
        <w:rPr>
          <w:bCs/>
          <w:sz w:val="24"/>
          <w:szCs w:val="24"/>
        </w:rPr>
        <w:t>284,9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D24FDA">
        <w:rPr>
          <w:bCs/>
          <w:sz w:val="24"/>
          <w:szCs w:val="24"/>
        </w:rPr>
        <w:t xml:space="preserve">234,9 </w:t>
      </w:r>
      <w:proofErr w:type="spellStart"/>
      <w:r w:rsidR="00D24FDA">
        <w:rPr>
          <w:bCs/>
          <w:sz w:val="24"/>
          <w:szCs w:val="24"/>
        </w:rPr>
        <w:t>тыс.руб</w:t>
      </w:r>
      <w:proofErr w:type="spellEnd"/>
      <w:r w:rsidR="00D24FDA">
        <w:rPr>
          <w:bCs/>
          <w:sz w:val="24"/>
          <w:szCs w:val="24"/>
        </w:rPr>
        <w:t>. в 2023</w:t>
      </w:r>
      <w:r w:rsidR="001707EF">
        <w:rPr>
          <w:bCs/>
          <w:sz w:val="24"/>
          <w:szCs w:val="24"/>
        </w:rPr>
        <w:t>г.)  или  100,0</w:t>
      </w:r>
      <w:r w:rsidR="00AB3796" w:rsidRPr="00033645">
        <w:rPr>
          <w:bCs/>
          <w:sz w:val="24"/>
          <w:szCs w:val="24"/>
        </w:rPr>
        <w:t xml:space="preserve">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F17B3E" w:rsidRPr="007331F5" w:rsidRDefault="00F17B3E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 w:rsidR="00D24FDA">
        <w:rPr>
          <w:bCs/>
          <w:sz w:val="24"/>
          <w:szCs w:val="24"/>
        </w:rPr>
        <w:t>расходы составили 6,01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>., которые направл</w:t>
      </w:r>
      <w:r w:rsidRPr="00E371FA">
        <w:rPr>
          <w:bCs/>
          <w:sz w:val="24"/>
          <w:szCs w:val="24"/>
        </w:rPr>
        <w:t>е</w:t>
      </w:r>
      <w:r w:rsidRPr="00E371FA">
        <w:rPr>
          <w:bCs/>
          <w:sz w:val="24"/>
          <w:szCs w:val="24"/>
        </w:rPr>
        <w:t xml:space="preserve">ны на мероприятия </w:t>
      </w:r>
      <w:r>
        <w:rPr>
          <w:bCs/>
          <w:sz w:val="24"/>
          <w:szCs w:val="24"/>
        </w:rPr>
        <w:t xml:space="preserve">по ремонту водопроводных сетей </w:t>
      </w:r>
      <w:r w:rsidR="001707EF">
        <w:rPr>
          <w:bCs/>
          <w:sz w:val="24"/>
          <w:szCs w:val="24"/>
        </w:rPr>
        <w:t xml:space="preserve">  (услуги прочие, лабораторные </w:t>
      </w:r>
      <w:r w:rsidR="001707EF" w:rsidRPr="007331F5">
        <w:rPr>
          <w:bCs/>
          <w:sz w:val="24"/>
          <w:szCs w:val="24"/>
        </w:rPr>
        <w:t>исслед</w:t>
      </w:r>
      <w:r w:rsidR="001707EF" w:rsidRPr="007331F5">
        <w:rPr>
          <w:bCs/>
          <w:sz w:val="24"/>
          <w:szCs w:val="24"/>
        </w:rPr>
        <w:t>о</w:t>
      </w:r>
      <w:r w:rsidR="001707EF" w:rsidRPr="007331F5">
        <w:rPr>
          <w:bCs/>
          <w:sz w:val="24"/>
          <w:szCs w:val="24"/>
        </w:rPr>
        <w:t>вания воды).</w:t>
      </w:r>
    </w:p>
    <w:p w:rsidR="00AB3796" w:rsidRPr="007331F5" w:rsidRDefault="009E5663" w:rsidP="009E5663">
      <w:pPr>
        <w:ind w:left="708"/>
        <w:jc w:val="both"/>
        <w:rPr>
          <w:bCs/>
          <w:sz w:val="24"/>
          <w:szCs w:val="24"/>
        </w:rPr>
      </w:pPr>
      <w:r w:rsidRPr="007331F5">
        <w:rPr>
          <w:b/>
          <w:bCs/>
          <w:sz w:val="24"/>
          <w:szCs w:val="24"/>
        </w:rPr>
        <w:t xml:space="preserve">0503 «Благоустройство </w:t>
      </w:r>
      <w:r w:rsidR="00AB3796" w:rsidRPr="007331F5">
        <w:rPr>
          <w:b/>
          <w:bCs/>
          <w:sz w:val="24"/>
          <w:szCs w:val="24"/>
        </w:rPr>
        <w:t>»</w:t>
      </w:r>
      <w:r w:rsidR="00AB3796" w:rsidRPr="007331F5">
        <w:rPr>
          <w:bCs/>
          <w:sz w:val="24"/>
          <w:szCs w:val="24"/>
        </w:rPr>
        <w:t xml:space="preserve"> </w:t>
      </w:r>
      <w:r w:rsidR="00D24FDA" w:rsidRPr="007331F5">
        <w:rPr>
          <w:bCs/>
          <w:sz w:val="24"/>
          <w:szCs w:val="24"/>
        </w:rPr>
        <w:t>расходы составили 278,9</w:t>
      </w:r>
      <w:r w:rsidR="00AB3796" w:rsidRPr="007331F5">
        <w:rPr>
          <w:bCs/>
          <w:sz w:val="24"/>
          <w:szCs w:val="24"/>
        </w:rPr>
        <w:t xml:space="preserve"> </w:t>
      </w:r>
      <w:proofErr w:type="spellStart"/>
      <w:r w:rsidR="00AB3796" w:rsidRPr="007331F5">
        <w:rPr>
          <w:bCs/>
          <w:sz w:val="24"/>
          <w:szCs w:val="24"/>
        </w:rPr>
        <w:t>ты</w:t>
      </w:r>
      <w:r w:rsidR="001E5441" w:rsidRPr="007331F5">
        <w:rPr>
          <w:bCs/>
          <w:sz w:val="24"/>
          <w:szCs w:val="24"/>
        </w:rPr>
        <w:t>с</w:t>
      </w:r>
      <w:proofErr w:type="gramStart"/>
      <w:r w:rsidR="001E5441" w:rsidRPr="007331F5">
        <w:rPr>
          <w:bCs/>
          <w:sz w:val="24"/>
          <w:szCs w:val="24"/>
        </w:rPr>
        <w:t>.р</w:t>
      </w:r>
      <w:proofErr w:type="gramEnd"/>
      <w:r w:rsidR="001E5441" w:rsidRPr="007331F5">
        <w:rPr>
          <w:bCs/>
          <w:sz w:val="24"/>
          <w:szCs w:val="24"/>
        </w:rPr>
        <w:t>уб</w:t>
      </w:r>
      <w:proofErr w:type="spellEnd"/>
      <w:r w:rsidR="001E5441" w:rsidRPr="007331F5">
        <w:rPr>
          <w:bCs/>
          <w:sz w:val="24"/>
          <w:szCs w:val="24"/>
        </w:rPr>
        <w:t>.</w:t>
      </w:r>
      <w:r w:rsidR="00D24FDA" w:rsidRPr="007331F5">
        <w:rPr>
          <w:bCs/>
          <w:sz w:val="24"/>
          <w:szCs w:val="24"/>
        </w:rPr>
        <w:t xml:space="preserve"> (в 2023г. 227,4</w:t>
      </w:r>
      <w:r w:rsidR="00296E57" w:rsidRPr="007331F5">
        <w:rPr>
          <w:bCs/>
          <w:sz w:val="24"/>
          <w:szCs w:val="24"/>
        </w:rPr>
        <w:t xml:space="preserve"> </w:t>
      </w:r>
      <w:proofErr w:type="spellStart"/>
      <w:r w:rsidR="00296E57" w:rsidRPr="007331F5">
        <w:rPr>
          <w:bCs/>
          <w:sz w:val="24"/>
          <w:szCs w:val="24"/>
        </w:rPr>
        <w:t>тыс.руб</w:t>
      </w:r>
      <w:proofErr w:type="spellEnd"/>
      <w:r w:rsidR="00296E57" w:rsidRPr="007331F5">
        <w:rPr>
          <w:bCs/>
          <w:sz w:val="24"/>
          <w:szCs w:val="24"/>
        </w:rPr>
        <w:t>.)</w:t>
      </w:r>
      <w:r w:rsidR="00AB3796" w:rsidRPr="007331F5">
        <w:rPr>
          <w:bCs/>
          <w:sz w:val="24"/>
          <w:szCs w:val="24"/>
        </w:rPr>
        <w:t>:</w:t>
      </w:r>
    </w:p>
    <w:p w:rsidR="00D24FDA" w:rsidRPr="003A2543" w:rsidRDefault="006A4E53" w:rsidP="003A2543">
      <w:pPr>
        <w:pStyle w:val="af3"/>
        <w:ind w:left="0" w:firstLine="425"/>
        <w:jc w:val="both"/>
        <w:rPr>
          <w:sz w:val="24"/>
          <w:szCs w:val="24"/>
        </w:rPr>
      </w:pPr>
      <w:r w:rsidRPr="007331F5">
        <w:rPr>
          <w:sz w:val="24"/>
          <w:szCs w:val="24"/>
        </w:rPr>
        <w:t>1)</w:t>
      </w:r>
      <w:r w:rsidR="00D24FDA" w:rsidRPr="007331F5">
        <w:rPr>
          <w:rFonts w:cs="Arial"/>
          <w:color w:val="000000"/>
          <w:sz w:val="24"/>
          <w:szCs w:val="24"/>
        </w:rPr>
        <w:t xml:space="preserve"> </w:t>
      </w:r>
      <w:r w:rsidR="00D24FDA" w:rsidRPr="007331F5">
        <w:rPr>
          <w:rFonts w:cs="Arial"/>
          <w:color w:val="000000"/>
          <w:sz w:val="24"/>
          <w:szCs w:val="24"/>
        </w:rPr>
        <w:t>Мероприятия на содержание мест захоронения</w:t>
      </w:r>
      <w:r w:rsidR="00D24FDA" w:rsidRPr="007331F5">
        <w:rPr>
          <w:rFonts w:cs="Arial"/>
          <w:color w:val="000000"/>
          <w:sz w:val="24"/>
          <w:szCs w:val="24"/>
        </w:rPr>
        <w:t xml:space="preserve">- 26,6 </w:t>
      </w:r>
      <w:proofErr w:type="spellStart"/>
      <w:r w:rsidR="00D24FDA" w:rsidRPr="007331F5">
        <w:rPr>
          <w:rFonts w:cs="Arial"/>
          <w:color w:val="000000"/>
          <w:sz w:val="24"/>
          <w:szCs w:val="24"/>
        </w:rPr>
        <w:t>тыс</w:t>
      </w:r>
      <w:proofErr w:type="gramStart"/>
      <w:r w:rsidR="00D24FDA" w:rsidRPr="007331F5">
        <w:rPr>
          <w:rFonts w:cs="Arial"/>
          <w:color w:val="000000"/>
          <w:sz w:val="24"/>
          <w:szCs w:val="24"/>
        </w:rPr>
        <w:t>.р</w:t>
      </w:r>
      <w:proofErr w:type="gramEnd"/>
      <w:r w:rsidR="00D24FDA" w:rsidRPr="007331F5">
        <w:rPr>
          <w:rFonts w:cs="Arial"/>
          <w:color w:val="000000"/>
          <w:sz w:val="24"/>
          <w:szCs w:val="24"/>
        </w:rPr>
        <w:t>уб</w:t>
      </w:r>
      <w:proofErr w:type="spellEnd"/>
      <w:r w:rsidR="00D24FDA" w:rsidRPr="007331F5">
        <w:rPr>
          <w:rFonts w:cs="Arial"/>
          <w:color w:val="000000"/>
          <w:sz w:val="24"/>
          <w:szCs w:val="24"/>
        </w:rPr>
        <w:t xml:space="preserve">. : 12,0 </w:t>
      </w:r>
      <w:proofErr w:type="spellStart"/>
      <w:r w:rsidR="00D24FDA" w:rsidRPr="007331F5">
        <w:rPr>
          <w:rFonts w:cs="Arial"/>
          <w:color w:val="000000"/>
          <w:sz w:val="24"/>
          <w:szCs w:val="24"/>
        </w:rPr>
        <w:t>тыс.руб</w:t>
      </w:r>
      <w:proofErr w:type="spellEnd"/>
      <w:r w:rsidR="00D24FDA" w:rsidRPr="007331F5">
        <w:rPr>
          <w:rFonts w:cs="Arial"/>
          <w:color w:val="000000"/>
          <w:sz w:val="24"/>
          <w:szCs w:val="24"/>
        </w:rPr>
        <w:t>. услуги прочие</w:t>
      </w:r>
      <w:r w:rsidR="00D24FDA">
        <w:rPr>
          <w:rFonts w:cs="Arial"/>
          <w:color w:val="000000"/>
          <w:sz w:val="24"/>
          <w:szCs w:val="24"/>
        </w:rPr>
        <w:t xml:space="preserve"> (проверка сметной  документации по установке ограждения кладбища), 14,6 </w:t>
      </w:r>
      <w:proofErr w:type="spellStart"/>
      <w:r w:rsidR="00D24FDA">
        <w:rPr>
          <w:rFonts w:cs="Arial"/>
          <w:color w:val="000000"/>
          <w:sz w:val="24"/>
          <w:szCs w:val="24"/>
        </w:rPr>
        <w:t>тыс.руб</w:t>
      </w:r>
      <w:proofErr w:type="spellEnd"/>
      <w:r w:rsidR="00D24FDA">
        <w:rPr>
          <w:rFonts w:cs="Arial"/>
          <w:color w:val="000000"/>
          <w:sz w:val="24"/>
          <w:szCs w:val="24"/>
        </w:rPr>
        <w:t xml:space="preserve">. прочие </w:t>
      </w:r>
      <w:r w:rsidR="00D24FDA" w:rsidRPr="003A2543">
        <w:rPr>
          <w:rFonts w:cs="Arial"/>
          <w:color w:val="000000"/>
          <w:sz w:val="24"/>
          <w:szCs w:val="24"/>
        </w:rPr>
        <w:t>расходные материалы (краска для ремонта ограждения кладбища),</w:t>
      </w:r>
    </w:p>
    <w:p w:rsidR="00BA78C4" w:rsidRPr="003A2543" w:rsidRDefault="003A2543" w:rsidP="006A4E53">
      <w:pPr>
        <w:pStyle w:val="af3"/>
        <w:ind w:left="0" w:firstLine="425"/>
        <w:jc w:val="both"/>
        <w:rPr>
          <w:sz w:val="24"/>
          <w:szCs w:val="24"/>
        </w:rPr>
      </w:pPr>
      <w:r w:rsidRPr="003A2543">
        <w:rPr>
          <w:sz w:val="24"/>
          <w:szCs w:val="24"/>
        </w:rPr>
        <w:t>2)</w:t>
      </w:r>
      <w:r w:rsidR="00454A20" w:rsidRPr="003A2543">
        <w:rPr>
          <w:sz w:val="24"/>
          <w:szCs w:val="24"/>
        </w:rPr>
        <w:t>На  мероприятия по</w:t>
      </w:r>
      <w:r w:rsidR="001145E7" w:rsidRPr="003A2543">
        <w:rPr>
          <w:sz w:val="24"/>
          <w:szCs w:val="24"/>
        </w:rPr>
        <w:t xml:space="preserve"> </w:t>
      </w:r>
      <w:r w:rsidRPr="003A2543">
        <w:rPr>
          <w:sz w:val="24"/>
          <w:szCs w:val="24"/>
        </w:rPr>
        <w:t>благоустройству поселения -10,4</w:t>
      </w:r>
      <w:r w:rsidR="001707EF" w:rsidRPr="003A2543">
        <w:rPr>
          <w:sz w:val="24"/>
          <w:szCs w:val="24"/>
        </w:rPr>
        <w:t xml:space="preserve"> </w:t>
      </w:r>
      <w:proofErr w:type="spellStart"/>
      <w:r w:rsidR="001707EF" w:rsidRPr="003A2543">
        <w:rPr>
          <w:sz w:val="24"/>
          <w:szCs w:val="24"/>
        </w:rPr>
        <w:t>тыс</w:t>
      </w:r>
      <w:proofErr w:type="gramStart"/>
      <w:r w:rsidR="001707EF" w:rsidRPr="003A2543">
        <w:rPr>
          <w:sz w:val="24"/>
          <w:szCs w:val="24"/>
        </w:rPr>
        <w:t>.р</w:t>
      </w:r>
      <w:proofErr w:type="gramEnd"/>
      <w:r w:rsidR="001707EF" w:rsidRPr="003A2543">
        <w:rPr>
          <w:sz w:val="24"/>
          <w:szCs w:val="24"/>
        </w:rPr>
        <w:t>уб</w:t>
      </w:r>
      <w:proofErr w:type="spellEnd"/>
      <w:r w:rsidR="001707EF" w:rsidRPr="003A2543">
        <w:rPr>
          <w:sz w:val="24"/>
          <w:szCs w:val="24"/>
        </w:rPr>
        <w:t>. расходы по содержанию имущества, обработка территории от комаров и клещей</w:t>
      </w:r>
      <w:r w:rsidR="00884553" w:rsidRPr="003A2543">
        <w:rPr>
          <w:sz w:val="24"/>
          <w:szCs w:val="24"/>
        </w:rPr>
        <w:t>.</w:t>
      </w:r>
    </w:p>
    <w:p w:rsidR="00F60BF7" w:rsidRPr="0080015D" w:rsidRDefault="00587A3E" w:rsidP="00A67602">
      <w:pPr>
        <w:ind w:firstLine="425"/>
        <w:jc w:val="both"/>
        <w:rPr>
          <w:sz w:val="24"/>
          <w:szCs w:val="24"/>
        </w:rPr>
      </w:pPr>
      <w:r w:rsidRPr="003A2543">
        <w:rPr>
          <w:bCs/>
          <w:sz w:val="24"/>
          <w:szCs w:val="24"/>
        </w:rPr>
        <w:t>3</w:t>
      </w:r>
      <w:r w:rsidR="00F60BF7" w:rsidRPr="003A2543">
        <w:rPr>
          <w:bCs/>
          <w:sz w:val="24"/>
          <w:szCs w:val="24"/>
        </w:rPr>
        <w:t>)</w:t>
      </w:r>
      <w:r w:rsidR="00F60BF7" w:rsidRPr="003A2543">
        <w:rPr>
          <w:sz w:val="24"/>
          <w:szCs w:val="24"/>
        </w:rPr>
        <w:t xml:space="preserve"> </w:t>
      </w:r>
      <w:r w:rsidRPr="003A2543">
        <w:rPr>
          <w:sz w:val="24"/>
          <w:szCs w:val="24"/>
        </w:rPr>
        <w:t xml:space="preserve">Обеспечение мероприятий на уличное освещение </w:t>
      </w:r>
      <w:r w:rsidR="003A2543" w:rsidRPr="003A2543">
        <w:rPr>
          <w:sz w:val="24"/>
          <w:szCs w:val="24"/>
        </w:rPr>
        <w:t>-242,03</w:t>
      </w:r>
      <w:r w:rsidR="00BA00F5" w:rsidRPr="003A2543">
        <w:rPr>
          <w:sz w:val="24"/>
          <w:szCs w:val="24"/>
        </w:rPr>
        <w:t xml:space="preserve"> </w:t>
      </w:r>
      <w:proofErr w:type="spellStart"/>
      <w:r w:rsidR="00BA00F5" w:rsidRPr="003A2543">
        <w:rPr>
          <w:sz w:val="24"/>
          <w:szCs w:val="24"/>
        </w:rPr>
        <w:t>тыс</w:t>
      </w:r>
      <w:proofErr w:type="gramStart"/>
      <w:r w:rsidR="00BA00F5" w:rsidRPr="003A2543">
        <w:rPr>
          <w:sz w:val="24"/>
          <w:szCs w:val="24"/>
        </w:rPr>
        <w:t>.р</w:t>
      </w:r>
      <w:proofErr w:type="gramEnd"/>
      <w:r w:rsidR="00BA00F5" w:rsidRPr="003A2543">
        <w:rPr>
          <w:sz w:val="24"/>
          <w:szCs w:val="24"/>
        </w:rPr>
        <w:t>уб</w:t>
      </w:r>
      <w:proofErr w:type="spellEnd"/>
      <w:r w:rsidR="00BA00F5" w:rsidRPr="003A2543">
        <w:rPr>
          <w:sz w:val="24"/>
          <w:szCs w:val="24"/>
        </w:rPr>
        <w:t>. коммунальные усл</w:t>
      </w:r>
      <w:r w:rsidR="00BA00F5" w:rsidRPr="003A2543">
        <w:rPr>
          <w:sz w:val="24"/>
          <w:szCs w:val="24"/>
        </w:rPr>
        <w:t>у</w:t>
      </w:r>
      <w:r w:rsidR="00BA00F5" w:rsidRPr="003A2543">
        <w:rPr>
          <w:sz w:val="24"/>
          <w:szCs w:val="24"/>
        </w:rPr>
        <w:t xml:space="preserve">ги, </w:t>
      </w:r>
      <w:r w:rsidR="003A2543" w:rsidRPr="003A2543">
        <w:rPr>
          <w:sz w:val="24"/>
          <w:szCs w:val="24"/>
        </w:rPr>
        <w:t>(</w:t>
      </w:r>
      <w:r w:rsidR="00BA00F5" w:rsidRPr="003A2543">
        <w:rPr>
          <w:sz w:val="24"/>
          <w:szCs w:val="24"/>
        </w:rPr>
        <w:t>электроэнергия</w:t>
      </w:r>
      <w:r w:rsidR="003A2543" w:rsidRPr="003A2543">
        <w:rPr>
          <w:sz w:val="24"/>
          <w:szCs w:val="24"/>
        </w:rPr>
        <w:t xml:space="preserve">), в </w:t>
      </w:r>
      <w:proofErr w:type="spellStart"/>
      <w:r w:rsidR="003A2543" w:rsidRPr="003A2543">
        <w:rPr>
          <w:sz w:val="24"/>
          <w:szCs w:val="24"/>
        </w:rPr>
        <w:t>т.ч</w:t>
      </w:r>
      <w:proofErr w:type="spellEnd"/>
      <w:r w:rsidR="003A2543" w:rsidRPr="003A2543">
        <w:rPr>
          <w:sz w:val="24"/>
          <w:szCs w:val="24"/>
        </w:rPr>
        <w:t xml:space="preserve">. 42,88 </w:t>
      </w:r>
      <w:proofErr w:type="spellStart"/>
      <w:r w:rsidR="003A2543" w:rsidRPr="003A2543">
        <w:rPr>
          <w:sz w:val="24"/>
          <w:szCs w:val="24"/>
        </w:rPr>
        <w:t>тыс.руб</w:t>
      </w:r>
      <w:proofErr w:type="spellEnd"/>
      <w:r w:rsidR="003A2543" w:rsidRPr="003A2543">
        <w:rPr>
          <w:sz w:val="24"/>
          <w:szCs w:val="24"/>
        </w:rPr>
        <w:t>. областные средства</w:t>
      </w:r>
      <w:r w:rsidR="00F60BF7" w:rsidRPr="003A2543">
        <w:rPr>
          <w:sz w:val="24"/>
          <w:szCs w:val="24"/>
        </w:rPr>
        <w:t>.</w:t>
      </w:r>
    </w:p>
    <w:p w:rsidR="00BF6F77" w:rsidRPr="00CB6B46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0015D">
        <w:rPr>
          <w:b/>
          <w:sz w:val="24"/>
          <w:szCs w:val="24"/>
        </w:rPr>
        <w:t>5</w:t>
      </w:r>
      <w:r w:rsidR="00E84B49" w:rsidRPr="0080015D">
        <w:rPr>
          <w:b/>
          <w:sz w:val="24"/>
          <w:szCs w:val="24"/>
        </w:rPr>
        <w:t>.6</w:t>
      </w:r>
      <w:r w:rsidR="00BD20D8" w:rsidRPr="0080015D">
        <w:rPr>
          <w:b/>
          <w:sz w:val="24"/>
          <w:szCs w:val="24"/>
        </w:rPr>
        <w:t>.</w:t>
      </w:r>
      <w:r w:rsidR="00BD20D8" w:rsidRPr="0080015D">
        <w:rPr>
          <w:sz w:val="24"/>
          <w:szCs w:val="24"/>
        </w:rPr>
        <w:t xml:space="preserve"> </w:t>
      </w:r>
      <w:r w:rsidR="00BF6F77" w:rsidRPr="0080015D">
        <w:rPr>
          <w:sz w:val="24"/>
          <w:szCs w:val="24"/>
        </w:rPr>
        <w:t xml:space="preserve">Исполнение  расходов по разделу </w:t>
      </w:r>
      <w:r w:rsidR="00BF6F77" w:rsidRPr="0080015D">
        <w:rPr>
          <w:b/>
          <w:sz w:val="24"/>
          <w:szCs w:val="24"/>
        </w:rPr>
        <w:t>08</w:t>
      </w:r>
      <w:r w:rsidR="00BF6F77" w:rsidRPr="0080015D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80015D">
        <w:rPr>
          <w:sz w:val="24"/>
          <w:szCs w:val="24"/>
        </w:rPr>
        <w:t>сос</w:t>
      </w:r>
      <w:r w:rsidR="002A56A1">
        <w:rPr>
          <w:sz w:val="24"/>
          <w:szCs w:val="24"/>
        </w:rPr>
        <w:t xml:space="preserve">тавило 1664,9 </w:t>
      </w:r>
      <w:proofErr w:type="spellStart"/>
      <w:r w:rsidR="002A56A1">
        <w:rPr>
          <w:sz w:val="24"/>
          <w:szCs w:val="24"/>
        </w:rPr>
        <w:t>тыс</w:t>
      </w:r>
      <w:proofErr w:type="gramStart"/>
      <w:r w:rsidR="002A56A1">
        <w:rPr>
          <w:sz w:val="24"/>
          <w:szCs w:val="24"/>
        </w:rPr>
        <w:t>.р</w:t>
      </w:r>
      <w:proofErr w:type="gramEnd"/>
      <w:r w:rsidR="002A56A1">
        <w:rPr>
          <w:sz w:val="24"/>
          <w:szCs w:val="24"/>
        </w:rPr>
        <w:t>уб</w:t>
      </w:r>
      <w:proofErr w:type="spellEnd"/>
      <w:r w:rsidR="002A56A1">
        <w:rPr>
          <w:sz w:val="24"/>
          <w:szCs w:val="24"/>
        </w:rPr>
        <w:t>. (1385,1</w:t>
      </w:r>
      <w:r w:rsidR="00BF6F77" w:rsidRPr="0080015D">
        <w:rPr>
          <w:sz w:val="24"/>
          <w:szCs w:val="24"/>
        </w:rPr>
        <w:t xml:space="preserve"> </w:t>
      </w:r>
      <w:proofErr w:type="spellStart"/>
      <w:r w:rsidR="00962784" w:rsidRPr="0080015D">
        <w:rPr>
          <w:sz w:val="24"/>
          <w:szCs w:val="24"/>
        </w:rPr>
        <w:t>тыс</w:t>
      </w:r>
      <w:r w:rsidR="002A56A1">
        <w:rPr>
          <w:sz w:val="24"/>
          <w:szCs w:val="24"/>
        </w:rPr>
        <w:t>.руб</w:t>
      </w:r>
      <w:proofErr w:type="spellEnd"/>
      <w:r w:rsidR="002A56A1">
        <w:rPr>
          <w:sz w:val="24"/>
          <w:szCs w:val="24"/>
        </w:rPr>
        <w:t>. в 2023</w:t>
      </w:r>
      <w:r w:rsidR="00CB6B46" w:rsidRPr="0080015D">
        <w:rPr>
          <w:sz w:val="24"/>
          <w:szCs w:val="24"/>
        </w:rPr>
        <w:t xml:space="preserve"> году)  или 100,0</w:t>
      </w:r>
      <w:r w:rsidR="00BF6F77" w:rsidRPr="0080015D">
        <w:rPr>
          <w:sz w:val="24"/>
          <w:szCs w:val="24"/>
        </w:rPr>
        <w:t>%  к плану. По сравнению с уровнем прошл</w:t>
      </w:r>
      <w:r w:rsidR="00BF6F77" w:rsidRPr="0080015D">
        <w:rPr>
          <w:sz w:val="24"/>
          <w:szCs w:val="24"/>
        </w:rPr>
        <w:t>о</w:t>
      </w:r>
      <w:r w:rsidR="00BF6F77" w:rsidRPr="0080015D">
        <w:rPr>
          <w:sz w:val="24"/>
          <w:szCs w:val="24"/>
        </w:rPr>
        <w:t xml:space="preserve">го </w:t>
      </w:r>
      <w:r w:rsidR="006D161F" w:rsidRPr="0080015D">
        <w:rPr>
          <w:sz w:val="24"/>
          <w:szCs w:val="24"/>
        </w:rPr>
        <w:t xml:space="preserve">года  </w:t>
      </w:r>
      <w:r w:rsidR="002A56A1">
        <w:rPr>
          <w:sz w:val="24"/>
          <w:szCs w:val="24"/>
        </w:rPr>
        <w:t>расходы увеличились на 279,8</w:t>
      </w:r>
      <w:r w:rsidR="00BF6F77" w:rsidRPr="00CB6B46">
        <w:rPr>
          <w:sz w:val="24"/>
          <w:szCs w:val="24"/>
        </w:rPr>
        <w:t xml:space="preserve"> </w:t>
      </w:r>
      <w:proofErr w:type="spellStart"/>
      <w:r w:rsidR="00BF6F77" w:rsidRPr="00CB6B46">
        <w:rPr>
          <w:sz w:val="24"/>
          <w:szCs w:val="24"/>
        </w:rPr>
        <w:t>тыс</w:t>
      </w:r>
      <w:proofErr w:type="gramStart"/>
      <w:r w:rsidR="00BF6F77" w:rsidRPr="00CB6B46">
        <w:rPr>
          <w:sz w:val="24"/>
          <w:szCs w:val="24"/>
        </w:rPr>
        <w:t>.р</w:t>
      </w:r>
      <w:proofErr w:type="gramEnd"/>
      <w:r w:rsidR="00BF6F77" w:rsidRPr="00CB6B46">
        <w:rPr>
          <w:sz w:val="24"/>
          <w:szCs w:val="24"/>
        </w:rPr>
        <w:t>уб</w:t>
      </w:r>
      <w:proofErr w:type="spellEnd"/>
      <w:r w:rsidR="00BF6F77" w:rsidRPr="00CB6B46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CB6B46">
        <w:rPr>
          <w:sz w:val="24"/>
          <w:szCs w:val="24"/>
        </w:rPr>
        <w:t>Основная доля расходов</w:t>
      </w:r>
      <w:r w:rsidRPr="00962784">
        <w:rPr>
          <w:sz w:val="24"/>
          <w:szCs w:val="24"/>
        </w:rPr>
        <w:t xml:space="preserve"> направлена на оп</w:t>
      </w:r>
      <w:r w:rsidR="009C794C" w:rsidRPr="00962784">
        <w:rPr>
          <w:sz w:val="24"/>
          <w:szCs w:val="24"/>
        </w:rPr>
        <w:t>лат</w:t>
      </w:r>
      <w:r w:rsidR="001320E0" w:rsidRPr="00962784">
        <w:rPr>
          <w:sz w:val="24"/>
          <w:szCs w:val="24"/>
        </w:rPr>
        <w:t>у труда с нач</w:t>
      </w:r>
      <w:r w:rsidR="00921FEB">
        <w:rPr>
          <w:sz w:val="24"/>
          <w:szCs w:val="24"/>
        </w:rPr>
        <w:t xml:space="preserve">ислениями </w:t>
      </w:r>
      <w:r w:rsidR="007E0CD7">
        <w:rPr>
          <w:sz w:val="24"/>
          <w:szCs w:val="24"/>
        </w:rPr>
        <w:t>– 85,9</w:t>
      </w:r>
      <w:r w:rsidRPr="00962784">
        <w:rPr>
          <w:sz w:val="24"/>
          <w:szCs w:val="24"/>
        </w:rPr>
        <w:t>%.Кассовые  расходы  по  статье  220 «Оплата</w:t>
      </w:r>
      <w:r w:rsidR="006D161F" w:rsidRPr="00962784">
        <w:rPr>
          <w:sz w:val="24"/>
          <w:szCs w:val="24"/>
        </w:rPr>
        <w:t xml:space="preserve">  работ  и услуг</w:t>
      </w:r>
      <w:r w:rsidR="007E0CD7">
        <w:rPr>
          <w:sz w:val="24"/>
          <w:szCs w:val="24"/>
        </w:rPr>
        <w:t>» составили 11,1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394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1134"/>
        <w:gridCol w:w="1134"/>
        <w:gridCol w:w="1134"/>
        <w:gridCol w:w="1134"/>
      </w:tblGrid>
      <w:tr w:rsidR="00A065A1" w:rsidRPr="00924261" w:rsidTr="00A065A1">
        <w:trPr>
          <w:trHeight w:val="285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b/>
                <w:sz w:val="22"/>
                <w:szCs w:val="22"/>
              </w:rPr>
            </w:pPr>
            <w:r w:rsidRPr="0096278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A065A1" w:rsidRDefault="00A065A1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A065A1" w:rsidRDefault="00A065A1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A065A1" w:rsidRDefault="00A065A1" w:rsidP="008C4BA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A065A1" w:rsidRPr="00924261" w:rsidTr="00A065A1">
        <w:trPr>
          <w:trHeight w:val="255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1277,5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951,4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1232,6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1430,13</w:t>
            </w:r>
          </w:p>
        </w:tc>
      </w:tr>
      <w:tr w:rsidR="00A065A1" w:rsidRPr="00924261" w:rsidTr="00A065A1">
        <w:trPr>
          <w:trHeight w:val="410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приобретение услуг сторонних орг</w:t>
            </w:r>
            <w:r w:rsidRPr="00962784">
              <w:rPr>
                <w:sz w:val="22"/>
                <w:szCs w:val="22"/>
              </w:rPr>
              <w:t>а</w:t>
            </w:r>
            <w:r w:rsidRPr="00962784">
              <w:rPr>
                <w:sz w:val="22"/>
                <w:szCs w:val="22"/>
              </w:rPr>
              <w:t>низаций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184,22</w:t>
            </w:r>
          </w:p>
        </w:tc>
      </w:tr>
      <w:tr w:rsidR="00A065A1" w:rsidRPr="00924261" w:rsidTr="00A065A1">
        <w:trPr>
          <w:trHeight w:val="205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увеличение стоимости </w:t>
            </w:r>
          </w:p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194,1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5A1" w:rsidRPr="00924261" w:rsidTr="00A065A1">
        <w:trPr>
          <w:trHeight w:val="383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50,55</w:t>
            </w:r>
          </w:p>
        </w:tc>
      </w:tr>
      <w:tr w:rsidR="00A065A1" w:rsidRPr="00924261" w:rsidTr="00A065A1">
        <w:trPr>
          <w:trHeight w:val="141"/>
        </w:trPr>
        <w:tc>
          <w:tcPr>
            <w:tcW w:w="3858" w:type="dxa"/>
          </w:tcPr>
          <w:p w:rsidR="00A065A1" w:rsidRPr="00962784" w:rsidRDefault="00A065A1" w:rsidP="008C4BA5">
            <w:pPr>
              <w:jc w:val="both"/>
              <w:rPr>
                <w:sz w:val="22"/>
                <w:szCs w:val="22"/>
              </w:rPr>
            </w:pPr>
            <w:r w:rsidRPr="0096278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</w:tcPr>
          <w:p w:rsidR="00A065A1" w:rsidRPr="00962784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5A1" w:rsidRDefault="00A065A1" w:rsidP="008C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16D74" w:rsidRDefault="00A16D74" w:rsidP="00F313A4">
      <w:pPr>
        <w:ind w:firstLine="709"/>
        <w:contextualSpacing/>
        <w:jc w:val="both"/>
        <w:rPr>
          <w:sz w:val="24"/>
          <w:szCs w:val="24"/>
        </w:rPr>
      </w:pPr>
      <w:r w:rsidRPr="00A16D74">
        <w:rPr>
          <w:b/>
          <w:bCs/>
          <w:sz w:val="24"/>
          <w:szCs w:val="24"/>
        </w:rPr>
        <w:t>5.7.</w:t>
      </w:r>
      <w:r w:rsidRPr="00A16D74">
        <w:rPr>
          <w:b/>
          <w:sz w:val="24"/>
          <w:szCs w:val="24"/>
        </w:rPr>
        <w:t xml:space="preserve"> Расходы по разделу</w:t>
      </w:r>
      <w:r w:rsidR="00B136C6">
        <w:rPr>
          <w:b/>
          <w:sz w:val="24"/>
          <w:szCs w:val="24"/>
        </w:rPr>
        <w:t xml:space="preserve"> </w:t>
      </w:r>
      <w:r w:rsidRPr="00A16D74">
        <w:rPr>
          <w:b/>
          <w:sz w:val="24"/>
          <w:szCs w:val="24"/>
        </w:rPr>
        <w:t>10</w:t>
      </w:r>
      <w:r w:rsidRPr="00A16D74">
        <w:rPr>
          <w:b/>
          <w:bCs/>
          <w:sz w:val="24"/>
          <w:szCs w:val="24"/>
        </w:rPr>
        <w:t>«Социальная политика»</w:t>
      </w:r>
      <w:r w:rsidRPr="00A16D74">
        <w:rPr>
          <w:sz w:val="24"/>
          <w:szCs w:val="24"/>
        </w:rPr>
        <w:t xml:space="preserve"> исполнены в сумме </w:t>
      </w:r>
      <w:r w:rsidR="00B136C6">
        <w:rPr>
          <w:sz w:val="24"/>
          <w:szCs w:val="24"/>
        </w:rPr>
        <w:t>195,2</w:t>
      </w:r>
      <w:r w:rsidRPr="00A16D74">
        <w:rPr>
          <w:sz w:val="24"/>
          <w:szCs w:val="24"/>
        </w:rPr>
        <w:t xml:space="preserve"> </w:t>
      </w:r>
      <w:proofErr w:type="spellStart"/>
      <w:r w:rsidRPr="00A16D74">
        <w:rPr>
          <w:sz w:val="24"/>
          <w:szCs w:val="24"/>
        </w:rPr>
        <w:t>тыс</w:t>
      </w:r>
      <w:proofErr w:type="gramStart"/>
      <w:r w:rsidRPr="00A16D74">
        <w:rPr>
          <w:sz w:val="24"/>
          <w:szCs w:val="24"/>
        </w:rPr>
        <w:t>.р</w:t>
      </w:r>
      <w:proofErr w:type="gramEnd"/>
      <w:r w:rsidRPr="00A16D74">
        <w:rPr>
          <w:sz w:val="24"/>
          <w:szCs w:val="24"/>
        </w:rPr>
        <w:t>уб</w:t>
      </w:r>
      <w:proofErr w:type="spellEnd"/>
      <w:r w:rsidRPr="00A16D74">
        <w:rPr>
          <w:sz w:val="24"/>
          <w:szCs w:val="24"/>
        </w:rPr>
        <w:t>. (</w:t>
      </w:r>
      <w:r w:rsidR="00B136C6">
        <w:rPr>
          <w:sz w:val="24"/>
          <w:szCs w:val="24"/>
        </w:rPr>
        <w:t>181,6</w:t>
      </w:r>
      <w:r w:rsidR="005106DA">
        <w:rPr>
          <w:sz w:val="24"/>
          <w:szCs w:val="24"/>
        </w:rPr>
        <w:t xml:space="preserve"> </w:t>
      </w:r>
      <w:proofErr w:type="spellStart"/>
      <w:r w:rsidR="005106DA">
        <w:rPr>
          <w:sz w:val="24"/>
          <w:szCs w:val="24"/>
        </w:rPr>
        <w:t>тыс</w:t>
      </w:r>
      <w:proofErr w:type="spellEnd"/>
      <w:r w:rsidR="005106DA">
        <w:rPr>
          <w:sz w:val="24"/>
          <w:szCs w:val="24"/>
        </w:rPr>
        <w:t xml:space="preserve"> руб.</w:t>
      </w:r>
      <w:r w:rsidR="00B136C6">
        <w:rPr>
          <w:sz w:val="24"/>
          <w:szCs w:val="24"/>
        </w:rPr>
        <w:t xml:space="preserve"> в 2023</w:t>
      </w:r>
      <w:r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FA29BE" w:rsidRDefault="00FA29BE" w:rsidP="00FA29BE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FA29BE" w:rsidRPr="002A6F4B" w:rsidRDefault="00FA29BE" w:rsidP="00FA29BE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50273,47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FA29BE" w:rsidRPr="00E31CB8" w:rsidRDefault="00FA29BE" w:rsidP="00FA29BE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</w:t>
      </w:r>
      <w:r>
        <w:rPr>
          <w:sz w:val="24"/>
          <w:szCs w:val="24"/>
          <w:shd w:val="clear" w:color="auto" w:fill="FFFFFF"/>
        </w:rPr>
        <w:t xml:space="preserve"> услугам связи» в сумме 5161,11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FA29BE" w:rsidRPr="00E31CB8" w:rsidRDefault="00FA29BE" w:rsidP="00FA29BE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>по счету 302 23 «Расчеты по коммунал</w:t>
      </w:r>
      <w:r>
        <w:rPr>
          <w:sz w:val="24"/>
          <w:szCs w:val="24"/>
          <w:shd w:val="clear" w:color="auto" w:fill="FFFFFF"/>
        </w:rPr>
        <w:t>ьным у</w:t>
      </w:r>
      <w:r>
        <w:rPr>
          <w:sz w:val="24"/>
          <w:szCs w:val="24"/>
          <w:shd w:val="clear" w:color="auto" w:fill="FFFFFF"/>
        </w:rPr>
        <w:t>слугам» в сумме 45112,36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FA29BE" w:rsidRPr="00E31CB8" w:rsidRDefault="00FA29BE" w:rsidP="00FA29BE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FA29BE" w:rsidRPr="002A6F4B" w:rsidRDefault="00FA29BE" w:rsidP="00FA29BE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задо</w:t>
      </w:r>
      <w:r w:rsidR="002C37E0">
        <w:rPr>
          <w:b/>
          <w:sz w:val="24"/>
          <w:szCs w:val="24"/>
        </w:rPr>
        <w:t>лженности» составила 3 654 700,0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FA29BE" w:rsidRPr="00E31CB8" w:rsidRDefault="00FA29BE" w:rsidP="00FA29BE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 w:rsidR="002C37E0">
        <w:rPr>
          <w:sz w:val="24"/>
          <w:szCs w:val="24"/>
        </w:rPr>
        <w:t>» - 3 654 700,0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FA29BE" w:rsidRPr="002A6F4B" w:rsidRDefault="00FA29BE" w:rsidP="00FA29BE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2C37E0">
        <w:rPr>
          <w:b/>
          <w:sz w:val="24"/>
          <w:szCs w:val="24"/>
        </w:rPr>
        <w:t>а 01.01.2025г</w:t>
      </w:r>
      <w:r w:rsidR="002C37E0">
        <w:rPr>
          <w:b/>
          <w:sz w:val="24"/>
          <w:szCs w:val="24"/>
        </w:rPr>
        <w:tab/>
        <w:t>составила 11074,08</w:t>
      </w:r>
      <w:r w:rsidRPr="002A6F4B">
        <w:rPr>
          <w:b/>
          <w:sz w:val="24"/>
          <w:szCs w:val="24"/>
        </w:rPr>
        <w:t xml:space="preserve"> руб., текущая.</w:t>
      </w:r>
    </w:p>
    <w:p w:rsidR="00F313A4" w:rsidRDefault="00F313A4" w:rsidP="00A67602">
      <w:pPr>
        <w:contextualSpacing/>
        <w:jc w:val="both"/>
        <w:rPr>
          <w:sz w:val="24"/>
          <w:szCs w:val="24"/>
        </w:rPr>
      </w:pPr>
    </w:p>
    <w:p w:rsidR="00A825E3" w:rsidRDefault="00A825E3" w:rsidP="00A67602">
      <w:pPr>
        <w:contextualSpacing/>
        <w:jc w:val="both"/>
        <w:rPr>
          <w:sz w:val="24"/>
          <w:szCs w:val="24"/>
        </w:rPr>
      </w:pPr>
    </w:p>
    <w:p w:rsidR="00A825E3" w:rsidRDefault="00A825E3" w:rsidP="00A67602">
      <w:pPr>
        <w:contextualSpacing/>
        <w:jc w:val="both"/>
        <w:rPr>
          <w:sz w:val="24"/>
          <w:szCs w:val="24"/>
        </w:rPr>
      </w:pPr>
    </w:p>
    <w:p w:rsidR="00A825E3" w:rsidRDefault="00A825E3" w:rsidP="00A67602">
      <w:pPr>
        <w:contextualSpacing/>
        <w:jc w:val="both"/>
        <w:rPr>
          <w:sz w:val="24"/>
          <w:szCs w:val="24"/>
        </w:rPr>
      </w:pPr>
    </w:p>
    <w:p w:rsidR="00A825E3" w:rsidRPr="00F313A4" w:rsidRDefault="00A825E3" w:rsidP="00A67602">
      <w:pPr>
        <w:contextualSpacing/>
        <w:jc w:val="both"/>
        <w:rPr>
          <w:sz w:val="24"/>
          <w:szCs w:val="24"/>
        </w:rPr>
      </w:pPr>
    </w:p>
    <w:p w:rsidR="00B66E50" w:rsidRPr="00D1493A" w:rsidRDefault="00B136C6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A67602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7F1A4F" w:rsidRDefault="00B66E50" w:rsidP="00A67602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A16D74">
        <w:rPr>
          <w:sz w:val="24"/>
          <w:szCs w:val="24"/>
        </w:rPr>
        <w:t>Ольшанского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682884" w:rsidRPr="00D1493A" w:rsidRDefault="00BD39C2" w:rsidP="00A6760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A16D74">
        <w:rPr>
          <w:sz w:val="24"/>
          <w:szCs w:val="24"/>
        </w:rPr>
        <w:t>Ольшанского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6D74">
        <w:rPr>
          <w:sz w:val="24"/>
          <w:szCs w:val="24"/>
        </w:rPr>
        <w:t>я отклонения отчета Ольша</w:t>
      </w:r>
      <w:r w:rsidR="00A16D74">
        <w:rPr>
          <w:sz w:val="24"/>
          <w:szCs w:val="24"/>
        </w:rPr>
        <w:t>н</w:t>
      </w:r>
      <w:r w:rsidR="00A16D74">
        <w:rPr>
          <w:sz w:val="24"/>
          <w:szCs w:val="24"/>
        </w:rPr>
        <w:t>ского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2C37E0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</w:t>
      </w:r>
      <w:r w:rsidRPr="00D1493A">
        <w:rPr>
          <w:sz w:val="24"/>
          <w:szCs w:val="24"/>
        </w:rPr>
        <w:t>ж</w:t>
      </w:r>
      <w:r w:rsidRPr="00D1493A">
        <w:rPr>
          <w:sz w:val="24"/>
          <w:szCs w:val="24"/>
        </w:rPr>
        <w:t>ным рекомендовать  отчет к утверждению.</w:t>
      </w:r>
    </w:p>
    <w:p w:rsidR="00BD39C2" w:rsidRDefault="00BD39C2" w:rsidP="00053075">
      <w:pPr>
        <w:contextualSpacing/>
        <w:jc w:val="both"/>
        <w:rPr>
          <w:szCs w:val="28"/>
        </w:rPr>
      </w:pPr>
    </w:p>
    <w:p w:rsidR="00A825E3" w:rsidRPr="00EA308B" w:rsidRDefault="00A825E3" w:rsidP="00053075">
      <w:pPr>
        <w:contextualSpacing/>
        <w:jc w:val="both"/>
        <w:rPr>
          <w:szCs w:val="28"/>
        </w:rPr>
      </w:pPr>
      <w:bookmarkStart w:id="0" w:name="_GoBack"/>
      <w:bookmarkEnd w:id="0"/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2C" w:rsidRDefault="00D5172C">
      <w:r>
        <w:separator/>
      </w:r>
    </w:p>
  </w:endnote>
  <w:endnote w:type="continuationSeparator" w:id="0">
    <w:p w:rsidR="00D5172C" w:rsidRDefault="00D5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61" w:rsidRDefault="00291261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1261" w:rsidRDefault="002912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291261" w:rsidRDefault="0029126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5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1261" w:rsidRDefault="00291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2C" w:rsidRDefault="00D5172C">
      <w:r>
        <w:separator/>
      </w:r>
    </w:p>
  </w:footnote>
  <w:footnote w:type="continuationSeparator" w:id="0">
    <w:p w:rsidR="00D5172C" w:rsidRDefault="00D5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08"/>
    <w:rsid w:val="00000628"/>
    <w:rsid w:val="00000D11"/>
    <w:rsid w:val="000013F1"/>
    <w:rsid w:val="000015E8"/>
    <w:rsid w:val="00001CED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4EA"/>
    <w:rsid w:val="00016D76"/>
    <w:rsid w:val="00016D85"/>
    <w:rsid w:val="00017AFC"/>
    <w:rsid w:val="000207E8"/>
    <w:rsid w:val="00020832"/>
    <w:rsid w:val="0002264A"/>
    <w:rsid w:val="000242EB"/>
    <w:rsid w:val="00024883"/>
    <w:rsid w:val="00025338"/>
    <w:rsid w:val="0002627B"/>
    <w:rsid w:val="0002672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821"/>
    <w:rsid w:val="00071E99"/>
    <w:rsid w:val="00071FB8"/>
    <w:rsid w:val="00072728"/>
    <w:rsid w:val="000730CF"/>
    <w:rsid w:val="00073269"/>
    <w:rsid w:val="0007358A"/>
    <w:rsid w:val="0007376F"/>
    <w:rsid w:val="000747F1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CDF"/>
    <w:rsid w:val="00083FAF"/>
    <w:rsid w:val="00084040"/>
    <w:rsid w:val="00085350"/>
    <w:rsid w:val="000853B0"/>
    <w:rsid w:val="00085470"/>
    <w:rsid w:val="00085A08"/>
    <w:rsid w:val="000868CE"/>
    <w:rsid w:val="00090220"/>
    <w:rsid w:val="00091739"/>
    <w:rsid w:val="00093045"/>
    <w:rsid w:val="00093977"/>
    <w:rsid w:val="00093C18"/>
    <w:rsid w:val="00095912"/>
    <w:rsid w:val="00095DFA"/>
    <w:rsid w:val="00096496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A5F7F"/>
    <w:rsid w:val="000B0025"/>
    <w:rsid w:val="000B0249"/>
    <w:rsid w:val="000B0F23"/>
    <w:rsid w:val="000B510E"/>
    <w:rsid w:val="000B6D25"/>
    <w:rsid w:val="000B70A4"/>
    <w:rsid w:val="000B7953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7D5"/>
    <w:rsid w:val="00100E33"/>
    <w:rsid w:val="0010136C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010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872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5733C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6CFC"/>
    <w:rsid w:val="00167123"/>
    <w:rsid w:val="00170387"/>
    <w:rsid w:val="00170562"/>
    <w:rsid w:val="001707EF"/>
    <w:rsid w:val="001709A6"/>
    <w:rsid w:val="00170B5A"/>
    <w:rsid w:val="00171A50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14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E98"/>
    <w:rsid w:val="001C181B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42B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5A1"/>
    <w:rsid w:val="001F3A49"/>
    <w:rsid w:val="001F4273"/>
    <w:rsid w:val="001F4BAF"/>
    <w:rsid w:val="001F731A"/>
    <w:rsid w:val="001F7690"/>
    <w:rsid w:val="001F7702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5FE7"/>
    <w:rsid w:val="00216C11"/>
    <w:rsid w:val="00217012"/>
    <w:rsid w:val="00217E2C"/>
    <w:rsid w:val="00220382"/>
    <w:rsid w:val="00221327"/>
    <w:rsid w:val="00224428"/>
    <w:rsid w:val="00226687"/>
    <w:rsid w:val="002267FA"/>
    <w:rsid w:val="00227014"/>
    <w:rsid w:val="002301F1"/>
    <w:rsid w:val="0023084A"/>
    <w:rsid w:val="002310E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CDF"/>
    <w:rsid w:val="00257F64"/>
    <w:rsid w:val="002607D1"/>
    <w:rsid w:val="00261290"/>
    <w:rsid w:val="002620DF"/>
    <w:rsid w:val="00262259"/>
    <w:rsid w:val="0026370A"/>
    <w:rsid w:val="00271945"/>
    <w:rsid w:val="002719FB"/>
    <w:rsid w:val="00272D56"/>
    <w:rsid w:val="0027300F"/>
    <w:rsid w:val="00273109"/>
    <w:rsid w:val="00274D76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261"/>
    <w:rsid w:val="0029145D"/>
    <w:rsid w:val="002922A4"/>
    <w:rsid w:val="0029313B"/>
    <w:rsid w:val="00294007"/>
    <w:rsid w:val="002949D0"/>
    <w:rsid w:val="00295241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1A64"/>
    <w:rsid w:val="002A2A7B"/>
    <w:rsid w:val="002A2B62"/>
    <w:rsid w:val="002A320A"/>
    <w:rsid w:val="002A3701"/>
    <w:rsid w:val="002A40C8"/>
    <w:rsid w:val="002A4303"/>
    <w:rsid w:val="002A487F"/>
    <w:rsid w:val="002A5079"/>
    <w:rsid w:val="002A56A1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7E0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1DD"/>
    <w:rsid w:val="002E3360"/>
    <w:rsid w:val="002E3E5B"/>
    <w:rsid w:val="002E60E6"/>
    <w:rsid w:val="002E7024"/>
    <w:rsid w:val="002E746B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0619"/>
    <w:rsid w:val="0031149C"/>
    <w:rsid w:val="00312356"/>
    <w:rsid w:val="00313722"/>
    <w:rsid w:val="0031436C"/>
    <w:rsid w:val="003152CB"/>
    <w:rsid w:val="0031577A"/>
    <w:rsid w:val="00315CB7"/>
    <w:rsid w:val="003162CF"/>
    <w:rsid w:val="0031693F"/>
    <w:rsid w:val="00316B3D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41F6"/>
    <w:rsid w:val="00345258"/>
    <w:rsid w:val="0034582F"/>
    <w:rsid w:val="00345DD3"/>
    <w:rsid w:val="003464CF"/>
    <w:rsid w:val="00347954"/>
    <w:rsid w:val="00347F34"/>
    <w:rsid w:val="00350422"/>
    <w:rsid w:val="0035057F"/>
    <w:rsid w:val="00351446"/>
    <w:rsid w:val="003514DB"/>
    <w:rsid w:val="003519C7"/>
    <w:rsid w:val="00351E66"/>
    <w:rsid w:val="0035349C"/>
    <w:rsid w:val="0035366A"/>
    <w:rsid w:val="00354AC4"/>
    <w:rsid w:val="00357EBA"/>
    <w:rsid w:val="00361EB7"/>
    <w:rsid w:val="00362321"/>
    <w:rsid w:val="00362C35"/>
    <w:rsid w:val="00362D9C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0EE5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73C9"/>
    <w:rsid w:val="00387C00"/>
    <w:rsid w:val="00387FE7"/>
    <w:rsid w:val="00390B31"/>
    <w:rsid w:val="0039150D"/>
    <w:rsid w:val="0039200B"/>
    <w:rsid w:val="00393786"/>
    <w:rsid w:val="00393EE2"/>
    <w:rsid w:val="00394139"/>
    <w:rsid w:val="003953C5"/>
    <w:rsid w:val="003A03BC"/>
    <w:rsid w:val="003A0490"/>
    <w:rsid w:val="003A20FC"/>
    <w:rsid w:val="003A253A"/>
    <w:rsid w:val="003A2543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16F"/>
    <w:rsid w:val="003C5660"/>
    <w:rsid w:val="003C6057"/>
    <w:rsid w:val="003C71DE"/>
    <w:rsid w:val="003C7484"/>
    <w:rsid w:val="003D024D"/>
    <w:rsid w:val="003D1816"/>
    <w:rsid w:val="003D23CC"/>
    <w:rsid w:val="003D24A4"/>
    <w:rsid w:val="003D307A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3F69FB"/>
    <w:rsid w:val="00400BCC"/>
    <w:rsid w:val="00401382"/>
    <w:rsid w:val="00401D26"/>
    <w:rsid w:val="004034E7"/>
    <w:rsid w:val="00403834"/>
    <w:rsid w:val="00404057"/>
    <w:rsid w:val="00406129"/>
    <w:rsid w:val="00411A07"/>
    <w:rsid w:val="00411DBC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22E"/>
    <w:rsid w:val="00440A10"/>
    <w:rsid w:val="00440E55"/>
    <w:rsid w:val="00441C6D"/>
    <w:rsid w:val="00442DB2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E18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3529"/>
    <w:rsid w:val="0048433A"/>
    <w:rsid w:val="004843AD"/>
    <w:rsid w:val="004846AE"/>
    <w:rsid w:val="00485DF8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041"/>
    <w:rsid w:val="004A66E4"/>
    <w:rsid w:val="004B0F02"/>
    <w:rsid w:val="004B2748"/>
    <w:rsid w:val="004B2790"/>
    <w:rsid w:val="004B2A08"/>
    <w:rsid w:val="004B530A"/>
    <w:rsid w:val="004B5FE9"/>
    <w:rsid w:val="004B62F5"/>
    <w:rsid w:val="004B768F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88B"/>
    <w:rsid w:val="004D0AF3"/>
    <w:rsid w:val="004D0E9E"/>
    <w:rsid w:val="004D212F"/>
    <w:rsid w:val="004D4687"/>
    <w:rsid w:val="004D4C0B"/>
    <w:rsid w:val="004D4D62"/>
    <w:rsid w:val="004D6BB5"/>
    <w:rsid w:val="004D7BE4"/>
    <w:rsid w:val="004D7C36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5D0B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06DA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581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73A3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73B"/>
    <w:rsid w:val="00582DC6"/>
    <w:rsid w:val="005840A2"/>
    <w:rsid w:val="0058435A"/>
    <w:rsid w:val="00586F30"/>
    <w:rsid w:val="00587A3E"/>
    <w:rsid w:val="00587EE6"/>
    <w:rsid w:val="005911CE"/>
    <w:rsid w:val="005912D0"/>
    <w:rsid w:val="00591EFC"/>
    <w:rsid w:val="005923A6"/>
    <w:rsid w:val="00593386"/>
    <w:rsid w:val="00594339"/>
    <w:rsid w:val="005955F5"/>
    <w:rsid w:val="00597C29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41BA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292D"/>
    <w:rsid w:val="005E31FF"/>
    <w:rsid w:val="005E3FB1"/>
    <w:rsid w:val="005E4C0D"/>
    <w:rsid w:val="005F04F8"/>
    <w:rsid w:val="005F070C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5F7DC6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2A33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5272"/>
    <w:rsid w:val="00637AC8"/>
    <w:rsid w:val="00640701"/>
    <w:rsid w:val="00642BBA"/>
    <w:rsid w:val="006430F6"/>
    <w:rsid w:val="006435F4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57748"/>
    <w:rsid w:val="00660186"/>
    <w:rsid w:val="00660D94"/>
    <w:rsid w:val="006620E7"/>
    <w:rsid w:val="00662E70"/>
    <w:rsid w:val="0066401B"/>
    <w:rsid w:val="00664973"/>
    <w:rsid w:val="00665089"/>
    <w:rsid w:val="00665A44"/>
    <w:rsid w:val="0066637B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016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B0F"/>
    <w:rsid w:val="006E1021"/>
    <w:rsid w:val="006E156E"/>
    <w:rsid w:val="006E15FC"/>
    <w:rsid w:val="006E21D2"/>
    <w:rsid w:val="006E3536"/>
    <w:rsid w:val="006E4660"/>
    <w:rsid w:val="006E476A"/>
    <w:rsid w:val="006E47B5"/>
    <w:rsid w:val="006E4C8C"/>
    <w:rsid w:val="006E4EB8"/>
    <w:rsid w:val="006E5206"/>
    <w:rsid w:val="006E53DE"/>
    <w:rsid w:val="006E59AB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2ED1"/>
    <w:rsid w:val="00703620"/>
    <w:rsid w:val="00703701"/>
    <w:rsid w:val="007037EE"/>
    <w:rsid w:val="00703E75"/>
    <w:rsid w:val="00704144"/>
    <w:rsid w:val="0070494C"/>
    <w:rsid w:val="00704F8F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31F5"/>
    <w:rsid w:val="0073440E"/>
    <w:rsid w:val="00734FCF"/>
    <w:rsid w:val="00736894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D5B"/>
    <w:rsid w:val="0075326A"/>
    <w:rsid w:val="00753356"/>
    <w:rsid w:val="007537D1"/>
    <w:rsid w:val="00754942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4775"/>
    <w:rsid w:val="00765FE3"/>
    <w:rsid w:val="00766929"/>
    <w:rsid w:val="00766C42"/>
    <w:rsid w:val="00766CB6"/>
    <w:rsid w:val="00767877"/>
    <w:rsid w:val="007702B0"/>
    <w:rsid w:val="00770489"/>
    <w:rsid w:val="0077079A"/>
    <w:rsid w:val="00770A67"/>
    <w:rsid w:val="007724C9"/>
    <w:rsid w:val="007727D2"/>
    <w:rsid w:val="00773FF5"/>
    <w:rsid w:val="007741AC"/>
    <w:rsid w:val="00774250"/>
    <w:rsid w:val="007755CE"/>
    <w:rsid w:val="007757BD"/>
    <w:rsid w:val="00775983"/>
    <w:rsid w:val="00775AF3"/>
    <w:rsid w:val="00776254"/>
    <w:rsid w:val="00776EAB"/>
    <w:rsid w:val="007771FC"/>
    <w:rsid w:val="007775C0"/>
    <w:rsid w:val="0078123B"/>
    <w:rsid w:val="00782B37"/>
    <w:rsid w:val="00783663"/>
    <w:rsid w:val="00783EB4"/>
    <w:rsid w:val="00784089"/>
    <w:rsid w:val="00785650"/>
    <w:rsid w:val="00785A32"/>
    <w:rsid w:val="0078723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394"/>
    <w:rsid w:val="007A0511"/>
    <w:rsid w:val="007A0A3D"/>
    <w:rsid w:val="007A0E80"/>
    <w:rsid w:val="007A2B01"/>
    <w:rsid w:val="007A2DF2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4996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0CA6"/>
    <w:rsid w:val="007E0CD7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046D"/>
    <w:rsid w:val="007F1A4F"/>
    <w:rsid w:val="007F213D"/>
    <w:rsid w:val="007F3112"/>
    <w:rsid w:val="007F350F"/>
    <w:rsid w:val="007F422B"/>
    <w:rsid w:val="007F71AE"/>
    <w:rsid w:val="007F76CB"/>
    <w:rsid w:val="0080015D"/>
    <w:rsid w:val="00800810"/>
    <w:rsid w:val="00800A0D"/>
    <w:rsid w:val="00800BD6"/>
    <w:rsid w:val="00800CF2"/>
    <w:rsid w:val="00801D42"/>
    <w:rsid w:val="00802323"/>
    <w:rsid w:val="008024C1"/>
    <w:rsid w:val="00804FF6"/>
    <w:rsid w:val="0080509D"/>
    <w:rsid w:val="008059A9"/>
    <w:rsid w:val="00805B70"/>
    <w:rsid w:val="008066FD"/>
    <w:rsid w:val="00806E49"/>
    <w:rsid w:val="00807ADE"/>
    <w:rsid w:val="008104D3"/>
    <w:rsid w:val="00812171"/>
    <w:rsid w:val="00812542"/>
    <w:rsid w:val="00814183"/>
    <w:rsid w:val="00814303"/>
    <w:rsid w:val="0081587E"/>
    <w:rsid w:val="008161F4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669"/>
    <w:rsid w:val="00840CDA"/>
    <w:rsid w:val="00841FD3"/>
    <w:rsid w:val="00842493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6E45"/>
    <w:rsid w:val="00857DF4"/>
    <w:rsid w:val="00860150"/>
    <w:rsid w:val="008608A8"/>
    <w:rsid w:val="00861F45"/>
    <w:rsid w:val="008622D7"/>
    <w:rsid w:val="008626F6"/>
    <w:rsid w:val="008659B5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228"/>
    <w:rsid w:val="00881CDB"/>
    <w:rsid w:val="0088241E"/>
    <w:rsid w:val="00882E15"/>
    <w:rsid w:val="008832B4"/>
    <w:rsid w:val="00883861"/>
    <w:rsid w:val="0088427B"/>
    <w:rsid w:val="00884553"/>
    <w:rsid w:val="00884738"/>
    <w:rsid w:val="00885492"/>
    <w:rsid w:val="00886230"/>
    <w:rsid w:val="00886F16"/>
    <w:rsid w:val="008870A4"/>
    <w:rsid w:val="00887149"/>
    <w:rsid w:val="008877CD"/>
    <w:rsid w:val="0089056A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BA5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3B01"/>
    <w:rsid w:val="00914B07"/>
    <w:rsid w:val="00916582"/>
    <w:rsid w:val="00917962"/>
    <w:rsid w:val="00920725"/>
    <w:rsid w:val="00920DEC"/>
    <w:rsid w:val="009214F0"/>
    <w:rsid w:val="00921E68"/>
    <w:rsid w:val="00921FEB"/>
    <w:rsid w:val="00922440"/>
    <w:rsid w:val="009227E0"/>
    <w:rsid w:val="009238B9"/>
    <w:rsid w:val="00925173"/>
    <w:rsid w:val="0092671D"/>
    <w:rsid w:val="0092700F"/>
    <w:rsid w:val="009277E4"/>
    <w:rsid w:val="0093035C"/>
    <w:rsid w:val="00932910"/>
    <w:rsid w:val="009337BA"/>
    <w:rsid w:val="00933A66"/>
    <w:rsid w:val="00935148"/>
    <w:rsid w:val="00935FAC"/>
    <w:rsid w:val="00936DC9"/>
    <w:rsid w:val="00941218"/>
    <w:rsid w:val="00941225"/>
    <w:rsid w:val="0094212A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3CFD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3726"/>
    <w:rsid w:val="00A041D9"/>
    <w:rsid w:val="00A04211"/>
    <w:rsid w:val="00A065A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3223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6B0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67602"/>
    <w:rsid w:val="00A707F3"/>
    <w:rsid w:val="00A70DC3"/>
    <w:rsid w:val="00A714B2"/>
    <w:rsid w:val="00A717C8"/>
    <w:rsid w:val="00A717DF"/>
    <w:rsid w:val="00A71AF2"/>
    <w:rsid w:val="00A7217B"/>
    <w:rsid w:val="00A7304F"/>
    <w:rsid w:val="00A73960"/>
    <w:rsid w:val="00A73A5B"/>
    <w:rsid w:val="00A7611E"/>
    <w:rsid w:val="00A76B27"/>
    <w:rsid w:val="00A81506"/>
    <w:rsid w:val="00A817FF"/>
    <w:rsid w:val="00A820F6"/>
    <w:rsid w:val="00A825E3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38C5"/>
    <w:rsid w:val="00A941FC"/>
    <w:rsid w:val="00A9515B"/>
    <w:rsid w:val="00A95186"/>
    <w:rsid w:val="00A97D0B"/>
    <w:rsid w:val="00AA050F"/>
    <w:rsid w:val="00AA34CD"/>
    <w:rsid w:val="00AA36C6"/>
    <w:rsid w:val="00AA471E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113"/>
    <w:rsid w:val="00AD0BD7"/>
    <w:rsid w:val="00AD137A"/>
    <w:rsid w:val="00AD1F22"/>
    <w:rsid w:val="00AD228B"/>
    <w:rsid w:val="00AD2BA4"/>
    <w:rsid w:val="00AD38A2"/>
    <w:rsid w:val="00AD4A68"/>
    <w:rsid w:val="00AD51BD"/>
    <w:rsid w:val="00AD5664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4AB4"/>
    <w:rsid w:val="00AF5905"/>
    <w:rsid w:val="00AF5C80"/>
    <w:rsid w:val="00AF626B"/>
    <w:rsid w:val="00AF6B91"/>
    <w:rsid w:val="00AF7CF7"/>
    <w:rsid w:val="00B00F84"/>
    <w:rsid w:val="00B01EC3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6C6"/>
    <w:rsid w:val="00B13E68"/>
    <w:rsid w:val="00B13FF0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6C2C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18B0"/>
    <w:rsid w:val="00B82202"/>
    <w:rsid w:val="00B83225"/>
    <w:rsid w:val="00B85792"/>
    <w:rsid w:val="00B85CB6"/>
    <w:rsid w:val="00B85E5E"/>
    <w:rsid w:val="00B85F4D"/>
    <w:rsid w:val="00B901C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0F5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78C4"/>
    <w:rsid w:val="00BB1835"/>
    <w:rsid w:val="00BB1AF5"/>
    <w:rsid w:val="00BB58C4"/>
    <w:rsid w:val="00BB5DCA"/>
    <w:rsid w:val="00BB5EC0"/>
    <w:rsid w:val="00BB617D"/>
    <w:rsid w:val="00BB696A"/>
    <w:rsid w:val="00BB6AB9"/>
    <w:rsid w:val="00BB6B94"/>
    <w:rsid w:val="00BC137C"/>
    <w:rsid w:val="00BC1818"/>
    <w:rsid w:val="00BC18A0"/>
    <w:rsid w:val="00BC18B2"/>
    <w:rsid w:val="00BC255E"/>
    <w:rsid w:val="00BC3314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4C99"/>
    <w:rsid w:val="00BD61AD"/>
    <w:rsid w:val="00BD6D33"/>
    <w:rsid w:val="00BD794C"/>
    <w:rsid w:val="00BE00BF"/>
    <w:rsid w:val="00BE1915"/>
    <w:rsid w:val="00BE2DCB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6D2"/>
    <w:rsid w:val="00BF5FD2"/>
    <w:rsid w:val="00BF6F77"/>
    <w:rsid w:val="00BF7074"/>
    <w:rsid w:val="00BF734E"/>
    <w:rsid w:val="00BF741C"/>
    <w:rsid w:val="00C00BD9"/>
    <w:rsid w:val="00C030F4"/>
    <w:rsid w:val="00C03AC9"/>
    <w:rsid w:val="00C0447B"/>
    <w:rsid w:val="00C045DB"/>
    <w:rsid w:val="00C0462B"/>
    <w:rsid w:val="00C05917"/>
    <w:rsid w:val="00C05A1E"/>
    <w:rsid w:val="00C069E0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188B"/>
    <w:rsid w:val="00C226D3"/>
    <w:rsid w:val="00C2346A"/>
    <w:rsid w:val="00C23822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0E02"/>
    <w:rsid w:val="00C61C33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B6B46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C48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33A1"/>
    <w:rsid w:val="00CF441E"/>
    <w:rsid w:val="00CF4688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6EE1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376"/>
    <w:rsid w:val="00D15F03"/>
    <w:rsid w:val="00D168BF"/>
    <w:rsid w:val="00D16FE6"/>
    <w:rsid w:val="00D171D6"/>
    <w:rsid w:val="00D17847"/>
    <w:rsid w:val="00D205BF"/>
    <w:rsid w:val="00D20D49"/>
    <w:rsid w:val="00D21667"/>
    <w:rsid w:val="00D221F2"/>
    <w:rsid w:val="00D24C5A"/>
    <w:rsid w:val="00D24FDA"/>
    <w:rsid w:val="00D25C9D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172C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445"/>
    <w:rsid w:val="00D905B2"/>
    <w:rsid w:val="00D9131A"/>
    <w:rsid w:val="00D92D3E"/>
    <w:rsid w:val="00D93EF3"/>
    <w:rsid w:val="00D95261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27B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3E72"/>
    <w:rsid w:val="00DD620B"/>
    <w:rsid w:val="00DD64E7"/>
    <w:rsid w:val="00DD75AA"/>
    <w:rsid w:val="00DE0B53"/>
    <w:rsid w:val="00DE1327"/>
    <w:rsid w:val="00DE3D2C"/>
    <w:rsid w:val="00DE4371"/>
    <w:rsid w:val="00DE489F"/>
    <w:rsid w:val="00DE4A44"/>
    <w:rsid w:val="00DE5057"/>
    <w:rsid w:val="00DE5913"/>
    <w:rsid w:val="00DE5A6F"/>
    <w:rsid w:val="00DE5D59"/>
    <w:rsid w:val="00DE6646"/>
    <w:rsid w:val="00DE6715"/>
    <w:rsid w:val="00DE7358"/>
    <w:rsid w:val="00DF0CAC"/>
    <w:rsid w:val="00DF0D8A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5BCF"/>
    <w:rsid w:val="00E0605E"/>
    <w:rsid w:val="00E06C21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7B5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3954"/>
    <w:rsid w:val="00E53DC1"/>
    <w:rsid w:val="00E541A4"/>
    <w:rsid w:val="00E541C7"/>
    <w:rsid w:val="00E543D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53B7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4B49"/>
    <w:rsid w:val="00E85032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08CC"/>
    <w:rsid w:val="00EA10EA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0B2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3FEE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717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56F"/>
    <w:rsid w:val="00EF19BE"/>
    <w:rsid w:val="00EF53B6"/>
    <w:rsid w:val="00EF599F"/>
    <w:rsid w:val="00EF7881"/>
    <w:rsid w:val="00F00097"/>
    <w:rsid w:val="00F00319"/>
    <w:rsid w:val="00F00F32"/>
    <w:rsid w:val="00F01EB1"/>
    <w:rsid w:val="00F0257C"/>
    <w:rsid w:val="00F02F04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7B1E"/>
    <w:rsid w:val="00F17B3E"/>
    <w:rsid w:val="00F20F15"/>
    <w:rsid w:val="00F20F17"/>
    <w:rsid w:val="00F21849"/>
    <w:rsid w:val="00F21D03"/>
    <w:rsid w:val="00F21F3A"/>
    <w:rsid w:val="00F22B36"/>
    <w:rsid w:val="00F23106"/>
    <w:rsid w:val="00F231C9"/>
    <w:rsid w:val="00F23561"/>
    <w:rsid w:val="00F23BC5"/>
    <w:rsid w:val="00F267EA"/>
    <w:rsid w:val="00F313A4"/>
    <w:rsid w:val="00F33963"/>
    <w:rsid w:val="00F33F7E"/>
    <w:rsid w:val="00F35901"/>
    <w:rsid w:val="00F406E7"/>
    <w:rsid w:val="00F41E32"/>
    <w:rsid w:val="00F440A9"/>
    <w:rsid w:val="00F4436A"/>
    <w:rsid w:val="00F448C5"/>
    <w:rsid w:val="00F46E07"/>
    <w:rsid w:val="00F476BB"/>
    <w:rsid w:val="00F47856"/>
    <w:rsid w:val="00F50357"/>
    <w:rsid w:val="00F517C6"/>
    <w:rsid w:val="00F54B21"/>
    <w:rsid w:val="00F55B02"/>
    <w:rsid w:val="00F568FA"/>
    <w:rsid w:val="00F57909"/>
    <w:rsid w:val="00F60B6D"/>
    <w:rsid w:val="00F60BF7"/>
    <w:rsid w:val="00F620BF"/>
    <w:rsid w:val="00F63C70"/>
    <w:rsid w:val="00F6584B"/>
    <w:rsid w:val="00F67D6A"/>
    <w:rsid w:val="00F71357"/>
    <w:rsid w:val="00F716AC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1A20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97307"/>
    <w:rsid w:val="00FA034C"/>
    <w:rsid w:val="00FA0C24"/>
    <w:rsid w:val="00FA212C"/>
    <w:rsid w:val="00FA29BE"/>
    <w:rsid w:val="00FA55A0"/>
    <w:rsid w:val="00FA5A88"/>
    <w:rsid w:val="00FA7980"/>
    <w:rsid w:val="00FB079C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DA3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A29B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C97C-AAEE-4FE2-BD44-8822356F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8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21127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1951</cp:revision>
  <cp:lastPrinted>2025-04-09T07:47:00Z</cp:lastPrinted>
  <dcterms:created xsi:type="dcterms:W3CDTF">2015-03-17T12:58:00Z</dcterms:created>
  <dcterms:modified xsi:type="dcterms:W3CDTF">2025-04-09T08:24:00Z</dcterms:modified>
</cp:coreProperties>
</file>