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D2" w:rsidRDefault="00974803" w:rsidP="00974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5C63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 w:rsidR="00231FEE" w:rsidRPr="00231FEE">
        <w:rPr>
          <w:rFonts w:ascii="Times New Roman" w:hAnsi="Times New Roman" w:cs="Times New Roman"/>
          <w:b/>
          <w:sz w:val="26"/>
          <w:szCs w:val="26"/>
        </w:rPr>
        <w:t>о начале процедуры формирования нового состава</w:t>
      </w:r>
    </w:p>
    <w:p w:rsidR="00974803" w:rsidRPr="00D75C63" w:rsidRDefault="00231FEE" w:rsidP="00974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FEE">
        <w:rPr>
          <w:rFonts w:ascii="Times New Roman" w:hAnsi="Times New Roman" w:cs="Times New Roman"/>
          <w:b/>
          <w:sz w:val="26"/>
          <w:szCs w:val="26"/>
        </w:rPr>
        <w:t xml:space="preserve"> Общественной пала</w:t>
      </w:r>
      <w:r>
        <w:rPr>
          <w:rFonts w:ascii="Times New Roman" w:hAnsi="Times New Roman" w:cs="Times New Roman"/>
          <w:b/>
          <w:sz w:val="26"/>
          <w:szCs w:val="26"/>
        </w:rPr>
        <w:t>ты</w:t>
      </w:r>
      <w:r w:rsidR="00974803" w:rsidRPr="00D75C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74803" w:rsidRPr="00D75C63">
        <w:rPr>
          <w:rFonts w:ascii="Times New Roman" w:hAnsi="Times New Roman" w:cs="Times New Roman"/>
          <w:b/>
          <w:sz w:val="26"/>
          <w:szCs w:val="26"/>
        </w:rPr>
        <w:t>Острогожского</w:t>
      </w:r>
      <w:proofErr w:type="spellEnd"/>
      <w:r w:rsidR="00974803" w:rsidRPr="00D75C6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974803" w:rsidRPr="00D75C63" w:rsidRDefault="00974803" w:rsidP="00974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4803" w:rsidRPr="00D75C63" w:rsidRDefault="00974803" w:rsidP="00372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5C63">
        <w:rPr>
          <w:rFonts w:ascii="Times New Roman" w:hAnsi="Times New Roman" w:cs="Times New Roman"/>
          <w:sz w:val="26"/>
          <w:szCs w:val="26"/>
        </w:rPr>
        <w:t>В ближайшее время будет сформирована Общественная палата  </w:t>
      </w:r>
      <w:proofErr w:type="spellStart"/>
      <w:r w:rsidR="00372DF5" w:rsidRPr="00D75C63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="00372DF5" w:rsidRPr="00D75C63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D75C63">
        <w:rPr>
          <w:rFonts w:ascii="Times New Roman" w:hAnsi="Times New Roman" w:cs="Times New Roman"/>
          <w:sz w:val="26"/>
          <w:szCs w:val="26"/>
        </w:rPr>
        <w:t xml:space="preserve"> (далее – Общественная палата).</w:t>
      </w:r>
      <w:r w:rsidR="00863928">
        <w:rPr>
          <w:rFonts w:ascii="Times New Roman" w:hAnsi="Times New Roman" w:cs="Times New Roman"/>
          <w:sz w:val="26"/>
          <w:szCs w:val="26"/>
        </w:rPr>
        <w:t xml:space="preserve"> В целях разъяснения </w:t>
      </w:r>
      <w:proofErr w:type="gramStart"/>
      <w:r w:rsidR="00863928">
        <w:rPr>
          <w:rFonts w:ascii="Times New Roman" w:hAnsi="Times New Roman" w:cs="Times New Roman"/>
          <w:sz w:val="26"/>
          <w:szCs w:val="26"/>
        </w:rPr>
        <w:t xml:space="preserve">порядка </w:t>
      </w:r>
      <w:bookmarkStart w:id="0" w:name="_GoBack"/>
      <w:bookmarkEnd w:id="0"/>
      <w:r w:rsidRPr="00D75C63">
        <w:rPr>
          <w:rFonts w:ascii="Times New Roman" w:hAnsi="Times New Roman" w:cs="Times New Roman"/>
          <w:sz w:val="26"/>
          <w:szCs w:val="26"/>
        </w:rPr>
        <w:t xml:space="preserve"> создания</w:t>
      </w:r>
      <w:proofErr w:type="gramEnd"/>
      <w:r w:rsidRPr="00D75C63">
        <w:rPr>
          <w:rFonts w:ascii="Times New Roman" w:hAnsi="Times New Roman" w:cs="Times New Roman"/>
          <w:sz w:val="26"/>
          <w:szCs w:val="26"/>
        </w:rPr>
        <w:t xml:space="preserve"> и организации деятельности </w:t>
      </w:r>
      <w:r w:rsidR="001C4368">
        <w:rPr>
          <w:rFonts w:ascii="Times New Roman" w:hAnsi="Times New Roman" w:cs="Times New Roman"/>
          <w:sz w:val="26"/>
          <w:szCs w:val="26"/>
        </w:rPr>
        <w:t xml:space="preserve">Общественной палаты </w:t>
      </w:r>
      <w:r w:rsidRPr="00D75C63">
        <w:rPr>
          <w:rFonts w:ascii="Times New Roman" w:hAnsi="Times New Roman" w:cs="Times New Roman"/>
          <w:sz w:val="26"/>
          <w:szCs w:val="26"/>
        </w:rPr>
        <w:t>доводим до сведения жителей района следующую информацию.</w:t>
      </w:r>
    </w:p>
    <w:p w:rsidR="00372DF5" w:rsidRPr="00D75C63" w:rsidRDefault="00974803" w:rsidP="00372D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5C63">
        <w:rPr>
          <w:rFonts w:ascii="Times New Roman" w:hAnsi="Times New Roman" w:cs="Times New Roman"/>
          <w:sz w:val="26"/>
          <w:szCs w:val="26"/>
        </w:rPr>
        <w:t xml:space="preserve">Решением Совета депутатов </w:t>
      </w:r>
      <w:proofErr w:type="spellStart"/>
      <w:r w:rsidR="00372DF5" w:rsidRPr="00D75C63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="00372DF5" w:rsidRPr="00D75C63">
        <w:rPr>
          <w:rFonts w:ascii="Times New Roman" w:hAnsi="Times New Roman" w:cs="Times New Roman"/>
          <w:sz w:val="26"/>
          <w:szCs w:val="26"/>
        </w:rPr>
        <w:t xml:space="preserve"> муниципального района  </w:t>
      </w:r>
      <w:r w:rsidRPr="00D75C63">
        <w:rPr>
          <w:rFonts w:ascii="Times New Roman" w:hAnsi="Times New Roman" w:cs="Times New Roman"/>
          <w:sz w:val="26"/>
          <w:szCs w:val="26"/>
        </w:rPr>
        <w:t xml:space="preserve">от </w:t>
      </w:r>
      <w:r w:rsidR="00372DF5" w:rsidRPr="00D75C63">
        <w:rPr>
          <w:rFonts w:ascii="Times New Roman" w:hAnsi="Times New Roman" w:cs="Times New Roman"/>
          <w:sz w:val="26"/>
          <w:szCs w:val="26"/>
        </w:rPr>
        <w:t xml:space="preserve"> </w:t>
      </w:r>
      <w:r w:rsidR="00231FEE" w:rsidRPr="00231FEE">
        <w:rPr>
          <w:rFonts w:ascii="Times New Roman" w:hAnsi="Times New Roman" w:cs="Times New Roman"/>
          <w:sz w:val="26"/>
          <w:szCs w:val="26"/>
        </w:rPr>
        <w:t xml:space="preserve">21.12.2023 г. № 24 </w:t>
      </w:r>
      <w:r w:rsidRPr="00D75C63">
        <w:rPr>
          <w:rFonts w:ascii="Times New Roman" w:hAnsi="Times New Roman" w:cs="Times New Roman"/>
          <w:sz w:val="26"/>
          <w:szCs w:val="26"/>
        </w:rPr>
        <w:t xml:space="preserve">утверждено положение об Общественной палате </w:t>
      </w:r>
      <w:proofErr w:type="spellStart"/>
      <w:r w:rsidR="00372DF5" w:rsidRPr="00D75C63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="00372DF5" w:rsidRPr="00D75C63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974803" w:rsidRDefault="00372DF5" w:rsidP="00372D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5C63">
        <w:rPr>
          <w:rFonts w:ascii="Times New Roman" w:hAnsi="Times New Roman" w:cs="Times New Roman"/>
          <w:sz w:val="26"/>
          <w:szCs w:val="26"/>
        </w:rPr>
        <w:t xml:space="preserve"> </w:t>
      </w:r>
      <w:r w:rsidRPr="00D75C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088B">
        <w:rPr>
          <w:rFonts w:ascii="Times New Roman" w:hAnsi="Times New Roman" w:cs="Times New Roman"/>
          <w:b/>
          <w:sz w:val="26"/>
          <w:szCs w:val="26"/>
        </w:rPr>
        <w:tab/>
      </w:r>
      <w:r w:rsidR="00974803" w:rsidRPr="00D75C63">
        <w:rPr>
          <w:rFonts w:ascii="Times New Roman" w:hAnsi="Times New Roman" w:cs="Times New Roman"/>
          <w:b/>
          <w:sz w:val="26"/>
          <w:szCs w:val="26"/>
        </w:rPr>
        <w:t xml:space="preserve">В состав Общественной палаты входят </w:t>
      </w:r>
      <w:r w:rsidR="00231FEE">
        <w:rPr>
          <w:rFonts w:ascii="Times New Roman" w:hAnsi="Times New Roman" w:cs="Times New Roman"/>
          <w:b/>
          <w:sz w:val="26"/>
          <w:szCs w:val="26"/>
        </w:rPr>
        <w:t>15</w:t>
      </w:r>
      <w:r w:rsidR="00974803" w:rsidRPr="00D75C63">
        <w:rPr>
          <w:rFonts w:ascii="Times New Roman" w:hAnsi="Times New Roman" w:cs="Times New Roman"/>
          <w:b/>
          <w:sz w:val="26"/>
          <w:szCs w:val="26"/>
        </w:rPr>
        <w:t xml:space="preserve"> человек. </w:t>
      </w:r>
      <w:r w:rsidR="00974803" w:rsidRPr="00D75C63">
        <w:rPr>
          <w:rFonts w:ascii="Times New Roman" w:hAnsi="Times New Roman" w:cs="Times New Roman"/>
          <w:sz w:val="26"/>
          <w:szCs w:val="26"/>
        </w:rPr>
        <w:t>Формирование осуществляется следующим образом.</w:t>
      </w:r>
    </w:p>
    <w:p w:rsidR="005A088B" w:rsidRPr="005A088B" w:rsidRDefault="005A088B" w:rsidP="005A0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088B">
        <w:rPr>
          <w:rFonts w:ascii="Times New Roman" w:hAnsi="Times New Roman" w:cs="Times New Roman"/>
          <w:sz w:val="26"/>
          <w:szCs w:val="26"/>
        </w:rPr>
        <w:t xml:space="preserve">1) пять членов Общественной палаты утверждаются главой администрации </w:t>
      </w:r>
      <w:proofErr w:type="spellStart"/>
      <w:r w:rsidRPr="005A088B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Pr="005A088B">
        <w:rPr>
          <w:rFonts w:ascii="Times New Roman" w:hAnsi="Times New Roman" w:cs="Times New Roman"/>
          <w:sz w:val="26"/>
          <w:szCs w:val="26"/>
        </w:rPr>
        <w:t xml:space="preserve"> муниципального района по представлению зарегистрированных на территории </w:t>
      </w:r>
      <w:proofErr w:type="spellStart"/>
      <w:r w:rsidRPr="005A088B">
        <w:rPr>
          <w:rFonts w:ascii="Times New Roman" w:hAnsi="Times New Roman" w:cs="Times New Roman"/>
          <w:bCs/>
          <w:sz w:val="26"/>
          <w:szCs w:val="26"/>
        </w:rPr>
        <w:t>Острогожского</w:t>
      </w:r>
      <w:proofErr w:type="spellEnd"/>
      <w:r w:rsidRPr="005A088B">
        <w:rPr>
          <w:rFonts w:ascii="Times New Roman" w:hAnsi="Times New Roman" w:cs="Times New Roman"/>
          <w:sz w:val="26"/>
          <w:szCs w:val="26"/>
        </w:rPr>
        <w:t xml:space="preserve"> муниципального района структурных подразделений общероссийских и межрегиональных общественных объединений;</w:t>
      </w:r>
    </w:p>
    <w:p w:rsidR="005A088B" w:rsidRPr="005A088B" w:rsidRDefault="005A088B" w:rsidP="005A0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088B">
        <w:rPr>
          <w:rFonts w:ascii="Times New Roman" w:hAnsi="Times New Roman" w:cs="Times New Roman"/>
          <w:sz w:val="26"/>
          <w:szCs w:val="26"/>
        </w:rPr>
        <w:t xml:space="preserve">2) пять членов Общественной палаты утверждаются Советом народных депутатов </w:t>
      </w:r>
      <w:proofErr w:type="spellStart"/>
      <w:r w:rsidRPr="005A088B">
        <w:rPr>
          <w:rFonts w:ascii="Times New Roman" w:hAnsi="Times New Roman" w:cs="Times New Roman"/>
          <w:bCs/>
          <w:sz w:val="26"/>
          <w:szCs w:val="26"/>
        </w:rPr>
        <w:t>Острогожского</w:t>
      </w:r>
      <w:proofErr w:type="spellEnd"/>
      <w:r w:rsidRPr="005A088B">
        <w:rPr>
          <w:rFonts w:ascii="Times New Roman" w:hAnsi="Times New Roman" w:cs="Times New Roman"/>
          <w:sz w:val="26"/>
          <w:szCs w:val="26"/>
        </w:rPr>
        <w:t xml:space="preserve"> муниципального района по представлению зарегистрированных на территории </w:t>
      </w:r>
      <w:proofErr w:type="spellStart"/>
      <w:r w:rsidRPr="005A088B">
        <w:rPr>
          <w:rFonts w:ascii="Times New Roman" w:hAnsi="Times New Roman" w:cs="Times New Roman"/>
          <w:bCs/>
          <w:sz w:val="26"/>
          <w:szCs w:val="26"/>
        </w:rPr>
        <w:t>Острогожского</w:t>
      </w:r>
      <w:proofErr w:type="spellEnd"/>
      <w:r w:rsidRPr="005A088B">
        <w:rPr>
          <w:rFonts w:ascii="Times New Roman" w:hAnsi="Times New Roman" w:cs="Times New Roman"/>
          <w:sz w:val="26"/>
          <w:szCs w:val="26"/>
        </w:rPr>
        <w:t xml:space="preserve"> муниципального района некоммерческих организаций, в том числе региональных общественных объединений;</w:t>
      </w:r>
    </w:p>
    <w:p w:rsidR="005A088B" w:rsidRPr="005A088B" w:rsidRDefault="005A088B" w:rsidP="005A0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088B">
        <w:rPr>
          <w:rFonts w:ascii="Times New Roman" w:hAnsi="Times New Roman" w:cs="Times New Roman"/>
          <w:sz w:val="26"/>
          <w:szCs w:val="26"/>
        </w:rPr>
        <w:t xml:space="preserve">3) пять членов Общественной палаты определяют члены Общественной палаты, вновь утвержденные главой администрации </w:t>
      </w:r>
      <w:proofErr w:type="spellStart"/>
      <w:r w:rsidRPr="005A088B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Pr="005A088B">
        <w:rPr>
          <w:rFonts w:ascii="Times New Roman" w:hAnsi="Times New Roman" w:cs="Times New Roman"/>
          <w:sz w:val="26"/>
          <w:szCs w:val="26"/>
        </w:rPr>
        <w:t xml:space="preserve"> муниципального района, и члены Общественной палаты, вновь утвержденные Советом народных депутатов муниципального района, из числа кандидатур, представленных местными общественными объединениями, зарегистрированными на территории </w:t>
      </w:r>
      <w:proofErr w:type="spellStart"/>
      <w:r w:rsidRPr="005A088B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Pr="005A088B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460501" w:rsidRPr="00D75C63" w:rsidRDefault="00460501" w:rsidP="005A08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5C63">
        <w:rPr>
          <w:rFonts w:ascii="Times New Roman" w:hAnsi="Times New Roman" w:cs="Times New Roman"/>
          <w:b/>
          <w:sz w:val="26"/>
          <w:szCs w:val="26"/>
        </w:rPr>
        <w:t>Правом на выдвижение кандидатов в члены Общественной палаты (далее –кандидаты) обладают некоммерческие организации.</w:t>
      </w:r>
    </w:p>
    <w:p w:rsidR="00460501" w:rsidRDefault="00460501" w:rsidP="001F1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5C63">
        <w:rPr>
          <w:rFonts w:ascii="Times New Roman" w:hAnsi="Times New Roman" w:cs="Times New Roman"/>
          <w:sz w:val="26"/>
          <w:szCs w:val="26"/>
        </w:rPr>
        <w:t xml:space="preserve">К выдвижению кандидатов не допускаются некоммерческие организации, которые в соответствии с Федеральным законом от 04.04.2005 №32-ФЗ «Об Общественной палате Российской Федерации». </w:t>
      </w:r>
    </w:p>
    <w:p w:rsidR="00E42A4E" w:rsidRPr="00E42A4E" w:rsidRDefault="00E42A4E" w:rsidP="00E4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A4E">
        <w:rPr>
          <w:rFonts w:ascii="Times New Roman" w:hAnsi="Times New Roman" w:cs="Times New Roman"/>
          <w:sz w:val="26"/>
          <w:szCs w:val="26"/>
        </w:rPr>
        <w:t xml:space="preserve">Выдвижение в соответствии с положениями настоящей статьи кандидатов некоммерческими организациями осуществляется по решению их коллегиальных органов, обладающих соответствующими полномочиями в силу закона или в соответствии с уставами этих организаций, а при отсутствии коллегиальных органов – по решению иных органов, обладающих в силу закона или в соответствии с уставами этих организаций правом выступать от имени этих организаций. Каждая организация, деятельность которой в сфере представления и защиты прав и законных интересов профессиональных и социальных групп, вправе предложить одного кандидата из числа граждан, которые имеют место жительства на территории </w:t>
      </w:r>
      <w:proofErr w:type="spellStart"/>
      <w:r w:rsidRPr="00E42A4E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Pr="00E42A4E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E42A4E" w:rsidRDefault="00E42A4E" w:rsidP="007F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A4E">
        <w:rPr>
          <w:rFonts w:ascii="Times New Roman" w:hAnsi="Times New Roman" w:cs="Times New Roman"/>
          <w:sz w:val="26"/>
          <w:szCs w:val="26"/>
        </w:rPr>
        <w:t>В течение месяца со дня размещения информации о начале процедуры формирования нового состава Общественной палаты, некоммерческие организации направляют свои предложения по кандидатам, принятые в установленном порядке, с приложением анкеты общественного объединения, иной некоммерческой организации, выдвигающих кандидата в члены Общественной палаты</w:t>
      </w:r>
      <w:r w:rsidR="007F78BA">
        <w:rPr>
          <w:rFonts w:ascii="Times New Roman" w:hAnsi="Times New Roman" w:cs="Times New Roman"/>
          <w:sz w:val="26"/>
          <w:szCs w:val="26"/>
        </w:rPr>
        <w:t>,</w:t>
      </w:r>
      <w:r w:rsidRPr="00E42A4E">
        <w:rPr>
          <w:rFonts w:ascii="Times New Roman" w:hAnsi="Times New Roman" w:cs="Times New Roman"/>
          <w:sz w:val="26"/>
          <w:szCs w:val="26"/>
        </w:rPr>
        <w:t xml:space="preserve"> анкет</w:t>
      </w:r>
      <w:r w:rsidR="007F78BA">
        <w:rPr>
          <w:rFonts w:ascii="Times New Roman" w:hAnsi="Times New Roman" w:cs="Times New Roman"/>
          <w:sz w:val="26"/>
          <w:szCs w:val="26"/>
        </w:rPr>
        <w:t>ы</w:t>
      </w:r>
      <w:r w:rsidRPr="00E42A4E">
        <w:rPr>
          <w:rFonts w:ascii="Times New Roman" w:hAnsi="Times New Roman" w:cs="Times New Roman"/>
          <w:sz w:val="26"/>
          <w:szCs w:val="26"/>
        </w:rPr>
        <w:t xml:space="preserve"> кандидата, заявления о включении (согласии на выдвижение кандидатом) в состав Общественной палаты, а также </w:t>
      </w:r>
      <w:r w:rsidR="007F78BA">
        <w:rPr>
          <w:rFonts w:ascii="Times New Roman" w:hAnsi="Times New Roman" w:cs="Times New Roman"/>
          <w:sz w:val="26"/>
          <w:szCs w:val="26"/>
        </w:rPr>
        <w:t>его согласия</w:t>
      </w:r>
      <w:r w:rsidRPr="00E42A4E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</w:t>
      </w:r>
      <w:r w:rsidR="007F78BA">
        <w:rPr>
          <w:rFonts w:ascii="Times New Roman" w:hAnsi="Times New Roman" w:cs="Times New Roman"/>
          <w:sz w:val="26"/>
          <w:szCs w:val="26"/>
        </w:rPr>
        <w:t>.</w:t>
      </w:r>
    </w:p>
    <w:p w:rsidR="00BC3336" w:rsidRPr="00BC3336" w:rsidRDefault="00BC3336" w:rsidP="00BC3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3336">
        <w:rPr>
          <w:rFonts w:ascii="Times New Roman" w:hAnsi="Times New Roman" w:cs="Times New Roman"/>
          <w:sz w:val="26"/>
          <w:szCs w:val="26"/>
        </w:rPr>
        <w:t>Общественным объединениям, иным некоммерческим организациям, предлагающим выдвижение кандидатуры в Общественную палату, необходимо представить документы, подтверждающие выдвижение от общественных объединений и иных некоммерческих организаций (протоколы, решения).</w:t>
      </w:r>
    </w:p>
    <w:p w:rsidR="00BC3336" w:rsidRPr="00E42A4E" w:rsidRDefault="00BC3336" w:rsidP="007F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78BA" w:rsidRPr="007F78BA" w:rsidRDefault="007F78BA" w:rsidP="007F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78BA">
        <w:rPr>
          <w:rFonts w:ascii="Times New Roman" w:hAnsi="Times New Roman" w:cs="Times New Roman"/>
          <w:b/>
          <w:sz w:val="26"/>
          <w:szCs w:val="26"/>
        </w:rPr>
        <w:lastRenderedPageBreak/>
        <w:t>Членом Общественной палаты</w:t>
      </w:r>
      <w:r w:rsidRPr="007F78BA">
        <w:rPr>
          <w:rFonts w:ascii="Times New Roman" w:hAnsi="Times New Roman" w:cs="Times New Roman"/>
          <w:sz w:val="26"/>
          <w:szCs w:val="26"/>
        </w:rPr>
        <w:t xml:space="preserve"> может быть гражданин Российской Федерации, достигший возраста восемнадцати лет, который имеет место жительства на территории </w:t>
      </w:r>
      <w:proofErr w:type="spellStart"/>
      <w:r w:rsidRPr="007F78BA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Pr="007F78BA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7F78BA" w:rsidRPr="007F78BA" w:rsidRDefault="007F78BA" w:rsidP="007F78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78BA">
        <w:rPr>
          <w:rFonts w:ascii="Times New Roman" w:hAnsi="Times New Roman" w:cs="Times New Roman"/>
          <w:b/>
          <w:sz w:val="26"/>
          <w:szCs w:val="26"/>
        </w:rPr>
        <w:t>Членами Общественной палаты не могут быть:</w:t>
      </w:r>
    </w:p>
    <w:p w:rsidR="007F78BA" w:rsidRPr="007F78BA" w:rsidRDefault="007F78BA" w:rsidP="007F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78BA">
        <w:rPr>
          <w:rFonts w:ascii="Times New Roman" w:hAnsi="Times New Roman" w:cs="Times New Roman"/>
          <w:sz w:val="26"/>
          <w:szCs w:val="26"/>
        </w:rPr>
        <w:t>1) лица, замещающие государственные должности Российской Федерации, лица, замещающие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муниципальные должности, должности муниципальной службы;</w:t>
      </w:r>
    </w:p>
    <w:p w:rsidR="007F78BA" w:rsidRPr="007F78BA" w:rsidRDefault="007F78BA" w:rsidP="007F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78BA">
        <w:rPr>
          <w:rFonts w:ascii="Times New Roman" w:hAnsi="Times New Roman" w:cs="Times New Roman"/>
          <w:sz w:val="26"/>
          <w:szCs w:val="26"/>
        </w:rPr>
        <w:t>2) лица, признанные на основании решения суда недееспособными или ограниченно дееспособными;</w:t>
      </w:r>
    </w:p>
    <w:p w:rsidR="007F78BA" w:rsidRPr="007F78BA" w:rsidRDefault="007F78BA" w:rsidP="007F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78BA">
        <w:rPr>
          <w:rFonts w:ascii="Times New Roman" w:hAnsi="Times New Roman" w:cs="Times New Roman"/>
          <w:sz w:val="26"/>
          <w:szCs w:val="26"/>
        </w:rPr>
        <w:t>3)  лица, имеющие непогашенную или неснятую судимость;</w:t>
      </w:r>
    </w:p>
    <w:p w:rsidR="007F78BA" w:rsidRPr="007F78BA" w:rsidRDefault="007F78BA" w:rsidP="007F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78BA">
        <w:rPr>
          <w:rFonts w:ascii="Times New Roman" w:hAnsi="Times New Roman" w:cs="Times New Roman"/>
          <w:sz w:val="26"/>
          <w:szCs w:val="26"/>
        </w:rPr>
        <w:t>4) лица, имеющие гражданство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7F78BA" w:rsidRPr="007F78BA" w:rsidRDefault="007F78BA" w:rsidP="007F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78BA">
        <w:rPr>
          <w:rFonts w:ascii="Times New Roman" w:hAnsi="Times New Roman" w:cs="Times New Roman"/>
          <w:sz w:val="26"/>
          <w:szCs w:val="26"/>
        </w:rPr>
        <w:t>5) лица, членство которых в Общественной палате ранее было прекращено на основании абзаца 4 части 1 статьи 14 настоящего Положения. В этом случае запрет на членство в Общественной палате относится только к работе Общественной палаты следующего состава.</w:t>
      </w:r>
    </w:p>
    <w:p w:rsidR="006A0F22" w:rsidRDefault="00974803" w:rsidP="00372D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5C63">
        <w:rPr>
          <w:rFonts w:ascii="Times New Roman" w:hAnsi="Times New Roman" w:cs="Times New Roman"/>
          <w:sz w:val="26"/>
          <w:szCs w:val="26"/>
        </w:rPr>
        <w:t xml:space="preserve">Прием документов кандидатов в члены Общественной палаты осуществляется администрацией </w:t>
      </w:r>
      <w:proofErr w:type="spellStart"/>
      <w:r w:rsidR="001F1426" w:rsidRPr="00D75C63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="001F1426" w:rsidRPr="00D75C6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D75C63">
        <w:rPr>
          <w:rFonts w:ascii="Times New Roman" w:hAnsi="Times New Roman" w:cs="Times New Roman"/>
          <w:sz w:val="26"/>
          <w:szCs w:val="26"/>
        </w:rPr>
        <w:t>района</w:t>
      </w:r>
      <w:r w:rsidR="006A0F22">
        <w:rPr>
          <w:rFonts w:ascii="Times New Roman" w:hAnsi="Times New Roman" w:cs="Times New Roman"/>
          <w:sz w:val="26"/>
          <w:szCs w:val="26"/>
        </w:rPr>
        <w:t xml:space="preserve"> (5 кандидатов), </w:t>
      </w:r>
      <w:r w:rsidR="00905EDB">
        <w:rPr>
          <w:rFonts w:ascii="Times New Roman" w:hAnsi="Times New Roman" w:cs="Times New Roman"/>
          <w:sz w:val="26"/>
          <w:szCs w:val="26"/>
        </w:rPr>
        <w:t xml:space="preserve">Советом </w:t>
      </w:r>
      <w:r w:rsidR="00905EDB" w:rsidRPr="00905EDB">
        <w:rPr>
          <w:rFonts w:ascii="Times New Roman" w:hAnsi="Times New Roman" w:cs="Times New Roman"/>
          <w:sz w:val="26"/>
          <w:szCs w:val="26"/>
        </w:rPr>
        <w:t xml:space="preserve"> народных депутатов </w:t>
      </w:r>
      <w:proofErr w:type="spellStart"/>
      <w:r w:rsidR="00905EDB" w:rsidRPr="00905EDB">
        <w:rPr>
          <w:rFonts w:ascii="Times New Roman" w:hAnsi="Times New Roman" w:cs="Times New Roman"/>
          <w:bCs/>
          <w:sz w:val="26"/>
          <w:szCs w:val="26"/>
        </w:rPr>
        <w:t>Острогожского</w:t>
      </w:r>
      <w:proofErr w:type="spellEnd"/>
      <w:r w:rsidR="00905EDB" w:rsidRPr="00905ED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05EDB">
        <w:rPr>
          <w:rFonts w:ascii="Times New Roman" w:hAnsi="Times New Roman" w:cs="Times New Roman"/>
          <w:sz w:val="26"/>
          <w:szCs w:val="26"/>
        </w:rPr>
        <w:t xml:space="preserve"> (</w:t>
      </w:r>
      <w:r w:rsidR="00905EDB" w:rsidRPr="00905EDB">
        <w:rPr>
          <w:rFonts w:ascii="Times New Roman" w:hAnsi="Times New Roman" w:cs="Times New Roman"/>
          <w:sz w:val="26"/>
          <w:szCs w:val="26"/>
        </w:rPr>
        <w:t>5 кандидатов),</w:t>
      </w:r>
      <w:r w:rsidR="00905EDB">
        <w:rPr>
          <w:rFonts w:ascii="Times New Roman" w:hAnsi="Times New Roman" w:cs="Times New Roman"/>
          <w:sz w:val="26"/>
          <w:szCs w:val="26"/>
        </w:rPr>
        <w:t xml:space="preserve"> Общественной палатой </w:t>
      </w:r>
      <w:proofErr w:type="spellStart"/>
      <w:r w:rsidR="00905EDB" w:rsidRPr="00905EDB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="00905EDB" w:rsidRPr="00905ED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05EDB">
        <w:rPr>
          <w:rFonts w:ascii="Times New Roman" w:hAnsi="Times New Roman" w:cs="Times New Roman"/>
          <w:sz w:val="26"/>
          <w:szCs w:val="26"/>
        </w:rPr>
        <w:t xml:space="preserve"> (5 </w:t>
      </w:r>
      <w:proofErr w:type="spellStart"/>
      <w:r w:rsidR="00905EDB">
        <w:rPr>
          <w:rFonts w:ascii="Times New Roman" w:hAnsi="Times New Roman" w:cs="Times New Roman"/>
          <w:sz w:val="26"/>
          <w:szCs w:val="26"/>
        </w:rPr>
        <w:t>кандидтов</w:t>
      </w:r>
      <w:proofErr w:type="spellEnd"/>
      <w:r w:rsidR="00905EDB">
        <w:rPr>
          <w:rFonts w:ascii="Times New Roman" w:hAnsi="Times New Roman" w:cs="Times New Roman"/>
          <w:sz w:val="26"/>
          <w:szCs w:val="26"/>
        </w:rPr>
        <w:t>).</w:t>
      </w:r>
    </w:p>
    <w:p w:rsidR="00974803" w:rsidRPr="00905EDB" w:rsidRDefault="00974803" w:rsidP="00372D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EDB">
        <w:rPr>
          <w:rFonts w:ascii="Times New Roman" w:hAnsi="Times New Roman" w:cs="Times New Roman"/>
          <w:b/>
          <w:sz w:val="26"/>
          <w:szCs w:val="26"/>
        </w:rPr>
        <w:t>Документы предоставляются на бумажных носителях.</w:t>
      </w:r>
    </w:p>
    <w:p w:rsidR="00905EDB" w:rsidRDefault="00905EDB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1A26" w:rsidRDefault="00905EDB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26FB" w:rsidRDefault="00905EDB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Образец </w:t>
      </w:r>
      <w:r w:rsidRPr="00905EDB">
        <w:rPr>
          <w:rFonts w:ascii="Times New Roman" w:hAnsi="Times New Roman" w:cs="Times New Roman"/>
          <w:sz w:val="26"/>
          <w:szCs w:val="26"/>
        </w:rPr>
        <w:t>информационно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05EDB">
        <w:rPr>
          <w:rFonts w:ascii="Times New Roman" w:hAnsi="Times New Roman" w:cs="Times New Roman"/>
          <w:sz w:val="26"/>
          <w:szCs w:val="26"/>
        </w:rPr>
        <w:t xml:space="preserve"> письм</w:t>
      </w:r>
      <w:r w:rsidR="001C4368">
        <w:rPr>
          <w:rFonts w:ascii="Times New Roman" w:hAnsi="Times New Roman" w:cs="Times New Roman"/>
          <w:sz w:val="26"/>
          <w:szCs w:val="26"/>
        </w:rPr>
        <w:t>а</w:t>
      </w:r>
    </w:p>
    <w:p w:rsidR="00905EDB" w:rsidRDefault="00905EDB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5EDB" w:rsidRDefault="00905EDB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905EDB">
        <w:rPr>
          <w:rFonts w:ascii="Times New Roman" w:hAnsi="Times New Roman" w:cs="Times New Roman"/>
          <w:sz w:val="26"/>
          <w:szCs w:val="26"/>
        </w:rPr>
        <w:t>нкет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05EDB">
        <w:rPr>
          <w:rFonts w:ascii="Times New Roman" w:hAnsi="Times New Roman" w:cs="Times New Roman"/>
          <w:sz w:val="26"/>
          <w:szCs w:val="26"/>
        </w:rPr>
        <w:t xml:space="preserve"> общественного объединения, </w:t>
      </w:r>
    </w:p>
    <w:p w:rsidR="00905EDB" w:rsidRPr="00905EDB" w:rsidRDefault="00905EDB" w:rsidP="00905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5EDB">
        <w:rPr>
          <w:rFonts w:ascii="Times New Roman" w:hAnsi="Times New Roman" w:cs="Times New Roman"/>
          <w:sz w:val="26"/>
          <w:szCs w:val="26"/>
        </w:rPr>
        <w:t>иной</w:t>
      </w:r>
      <w:proofErr w:type="gramEnd"/>
      <w:r w:rsidRPr="00905EDB">
        <w:rPr>
          <w:rFonts w:ascii="Times New Roman" w:hAnsi="Times New Roman" w:cs="Times New Roman"/>
          <w:sz w:val="26"/>
          <w:szCs w:val="26"/>
        </w:rPr>
        <w:t xml:space="preserve"> некоммерческой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05EDB" w:rsidRDefault="00905EDB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336" w:rsidRPr="00BC3336" w:rsidRDefault="00BC3336" w:rsidP="00BC3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Заявление кандидата                          </w:t>
      </w:r>
    </w:p>
    <w:p w:rsidR="00BC3336" w:rsidRDefault="00BC3336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3336" w:rsidRPr="00BC3336" w:rsidRDefault="00BC3336" w:rsidP="00BC3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BC3336">
        <w:rPr>
          <w:rFonts w:ascii="Times New Roman" w:hAnsi="Times New Roman" w:cs="Times New Roman"/>
          <w:sz w:val="26"/>
          <w:szCs w:val="26"/>
        </w:rPr>
        <w:t>нкет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C3336">
        <w:rPr>
          <w:rFonts w:ascii="Times New Roman" w:hAnsi="Times New Roman" w:cs="Times New Roman"/>
          <w:sz w:val="26"/>
          <w:szCs w:val="26"/>
        </w:rPr>
        <w:t xml:space="preserve"> кандидата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905EDB" w:rsidRDefault="00905EDB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336" w:rsidRPr="00BC3336" w:rsidRDefault="00BC3336" w:rsidP="00BC3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  <w:r w:rsidRPr="00BC3336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C3336" w:rsidRPr="00BC3336" w:rsidRDefault="00BC3336" w:rsidP="00BC3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5EDB" w:rsidRDefault="00905EDB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336" w:rsidRDefault="00BC3336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336" w:rsidRDefault="00BC3336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336" w:rsidRDefault="00BC3336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336" w:rsidRDefault="00BC3336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336" w:rsidRDefault="00BC3336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336" w:rsidRDefault="00BC3336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336" w:rsidRDefault="00BC3336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336" w:rsidRDefault="00BC3336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336" w:rsidRDefault="00BC3336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336" w:rsidRDefault="00BC3336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336" w:rsidRDefault="00BC3336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336" w:rsidRDefault="00BC3336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336" w:rsidRDefault="00BC3336" w:rsidP="0012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C3336" w:rsidSect="00D75C63">
      <w:pgSz w:w="11906" w:h="16838"/>
      <w:pgMar w:top="680" w:right="680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3050B"/>
    <w:multiLevelType w:val="multilevel"/>
    <w:tmpl w:val="465C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623CE"/>
    <w:multiLevelType w:val="hybridMultilevel"/>
    <w:tmpl w:val="D6E82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50405"/>
    <w:multiLevelType w:val="multilevel"/>
    <w:tmpl w:val="A6B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40E74"/>
    <w:multiLevelType w:val="hybridMultilevel"/>
    <w:tmpl w:val="9360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A7DAF"/>
    <w:multiLevelType w:val="multilevel"/>
    <w:tmpl w:val="FE906F6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03"/>
    <w:rsid w:val="00011A26"/>
    <w:rsid w:val="000B7B69"/>
    <w:rsid w:val="001226FB"/>
    <w:rsid w:val="001C4368"/>
    <w:rsid w:val="001F1426"/>
    <w:rsid w:val="00231FEE"/>
    <w:rsid w:val="00372DF5"/>
    <w:rsid w:val="003A78F2"/>
    <w:rsid w:val="003E66C8"/>
    <w:rsid w:val="00460501"/>
    <w:rsid w:val="005634B9"/>
    <w:rsid w:val="005A088B"/>
    <w:rsid w:val="006A0F22"/>
    <w:rsid w:val="007F78BA"/>
    <w:rsid w:val="0084468B"/>
    <w:rsid w:val="00863928"/>
    <w:rsid w:val="00882558"/>
    <w:rsid w:val="00905EDB"/>
    <w:rsid w:val="00974803"/>
    <w:rsid w:val="00994E75"/>
    <w:rsid w:val="009972D2"/>
    <w:rsid w:val="00A41222"/>
    <w:rsid w:val="00BC3336"/>
    <w:rsid w:val="00D75C63"/>
    <w:rsid w:val="00E4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21250-2055-4F0E-B31C-C71EF244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B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6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5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12</cp:revision>
  <cp:lastPrinted>2024-01-24T10:24:00Z</cp:lastPrinted>
  <dcterms:created xsi:type="dcterms:W3CDTF">2024-01-24T07:52:00Z</dcterms:created>
  <dcterms:modified xsi:type="dcterms:W3CDTF">2024-01-30T06:28:00Z</dcterms:modified>
</cp:coreProperties>
</file>