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CB57C4">
        <w:rPr>
          <w:b w:val="0"/>
          <w:sz w:val="28"/>
          <w:szCs w:val="28"/>
        </w:rPr>
        <w:t>« 22 » октября</w:t>
      </w:r>
      <w:r w:rsidRPr="00BB31A0">
        <w:rPr>
          <w:b w:val="0"/>
          <w:sz w:val="28"/>
          <w:szCs w:val="28"/>
        </w:rPr>
        <w:t xml:space="preserve"> 20</w:t>
      </w:r>
      <w:r w:rsidR="000917C4">
        <w:rPr>
          <w:b w:val="0"/>
          <w:sz w:val="28"/>
          <w:szCs w:val="28"/>
        </w:rPr>
        <w:t>24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2D59A2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5D56DE">
        <w:rPr>
          <w:rFonts w:ascii="Times New Roman" w:hAnsi="Times New Roman" w:cs="Times New Roman"/>
          <w:sz w:val="28"/>
          <w:szCs w:val="28"/>
        </w:rPr>
        <w:t xml:space="preserve">средств  в     МКОУ  </w:t>
      </w:r>
      <w:proofErr w:type="spellStart"/>
      <w:r w:rsidR="005D56DE">
        <w:rPr>
          <w:rFonts w:ascii="Times New Roman" w:hAnsi="Times New Roman" w:cs="Times New Roman"/>
          <w:sz w:val="28"/>
          <w:szCs w:val="28"/>
        </w:rPr>
        <w:t>Сторожевская</w:t>
      </w:r>
      <w:proofErr w:type="spellEnd"/>
      <w:r w:rsidR="002D59A2" w:rsidRPr="002D59A2">
        <w:rPr>
          <w:rFonts w:ascii="Times New Roman" w:hAnsi="Times New Roman" w:cs="Times New Roman"/>
          <w:sz w:val="28"/>
          <w:szCs w:val="28"/>
        </w:rPr>
        <w:t xml:space="preserve"> СОШ  за период: 01.01.2022г. – 31.12.2023г.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D56D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5D56DE">
        <w:rPr>
          <w:rFonts w:ascii="Times New Roman" w:hAnsi="Times New Roman" w:cs="Times New Roman"/>
          <w:sz w:val="28"/>
          <w:szCs w:val="28"/>
        </w:rPr>
        <w:t>-р от 16.09</w:t>
      </w:r>
      <w:r w:rsidR="002D59A2">
        <w:rPr>
          <w:rFonts w:ascii="Times New Roman" w:hAnsi="Times New Roman" w:cs="Times New Roman"/>
          <w:sz w:val="28"/>
          <w:szCs w:val="28"/>
        </w:rPr>
        <w:t>.2024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9E7D1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9E7D13">
        <w:rPr>
          <w:rFonts w:ascii="Times New Roman" w:hAnsi="Times New Roman" w:cs="Times New Roman"/>
          <w:sz w:val="28"/>
          <w:szCs w:val="28"/>
        </w:rPr>
        <w:t>Сторожевская</w:t>
      </w:r>
      <w:proofErr w:type="spellEnd"/>
      <w:r w:rsidR="006A6B1A" w:rsidRPr="002D59A2">
        <w:rPr>
          <w:rFonts w:ascii="Times New Roman" w:hAnsi="Times New Roman" w:cs="Times New Roman"/>
          <w:sz w:val="28"/>
          <w:szCs w:val="28"/>
        </w:rPr>
        <w:t xml:space="preserve"> СОШ  </w:t>
      </w:r>
      <w:r w:rsidR="006A6B1A">
        <w:rPr>
          <w:rFonts w:ascii="Times New Roman" w:hAnsi="Times New Roman" w:cs="Times New Roman"/>
          <w:spacing w:val="-1"/>
          <w:sz w:val="28"/>
        </w:rPr>
        <w:t>за период 01.01.2022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6A6B1A">
        <w:rPr>
          <w:rFonts w:ascii="Times New Roman" w:hAnsi="Times New Roman" w:cs="Times New Roman"/>
          <w:spacing w:val="-1"/>
          <w:sz w:val="28"/>
        </w:rPr>
        <w:t>1.12.2023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BB31A0" w:rsidRDefault="009E7D13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Сторожевская</w:t>
      </w:r>
      <w:proofErr w:type="spellEnd"/>
      <w:r w:rsidR="008D6942" w:rsidRPr="002D59A2">
        <w:rPr>
          <w:rFonts w:ascii="Times New Roman" w:hAnsi="Times New Roman" w:cs="Times New Roman"/>
          <w:sz w:val="28"/>
          <w:szCs w:val="28"/>
        </w:rPr>
        <w:t xml:space="preserve"> СОШ  </w:t>
      </w:r>
    </w:p>
    <w:p w:rsidR="00BE6763" w:rsidRPr="00BB31A0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9E7D13">
        <w:rPr>
          <w:rFonts w:ascii="Times New Roman" w:hAnsi="Times New Roman" w:cs="Times New Roman"/>
          <w:sz w:val="28"/>
          <w:szCs w:val="28"/>
        </w:rPr>
        <w:t>1.8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9E7D13">
        <w:rPr>
          <w:rFonts w:ascii="Times New Roman" w:hAnsi="Times New Roman" w:cs="Times New Roman"/>
          <w:sz w:val="28"/>
          <w:szCs w:val="28"/>
        </w:rPr>
        <w:t>4 от 22.10</w:t>
      </w:r>
      <w:r w:rsidR="008D6942">
        <w:rPr>
          <w:rFonts w:ascii="Times New Roman" w:hAnsi="Times New Roman" w:cs="Times New Roman"/>
          <w:sz w:val="28"/>
          <w:szCs w:val="28"/>
        </w:rPr>
        <w:t>.2024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784D0B">
        <w:rPr>
          <w:rFonts w:ascii="Times New Roman" w:hAnsi="Times New Roman" w:cs="Times New Roman"/>
          <w:sz w:val="28"/>
          <w:szCs w:val="28"/>
        </w:rPr>
        <w:t>с 01.10.2024г.  по 15.10</w:t>
      </w:r>
      <w:r w:rsidR="00934B5D">
        <w:rPr>
          <w:rFonts w:ascii="Times New Roman" w:hAnsi="Times New Roman" w:cs="Times New Roman"/>
          <w:sz w:val="28"/>
          <w:szCs w:val="28"/>
        </w:rPr>
        <w:t>.2024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C1367D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3D7D6F" w:rsidRPr="003D7D6F" w:rsidRDefault="003D7D6F" w:rsidP="003D7D6F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6F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3D7D6F">
        <w:rPr>
          <w:rFonts w:ascii="Times New Roman" w:hAnsi="Times New Roman" w:cs="Times New Roman"/>
          <w:sz w:val="28"/>
          <w:szCs w:val="28"/>
        </w:rPr>
        <w:t>Сторожевская</w:t>
      </w:r>
      <w:proofErr w:type="spellEnd"/>
      <w:r w:rsidRPr="003D7D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(сокращенное наименование МКОУ </w:t>
      </w:r>
      <w:proofErr w:type="spellStart"/>
      <w:r w:rsidRPr="003D7D6F">
        <w:rPr>
          <w:rFonts w:ascii="Times New Roman" w:hAnsi="Times New Roman" w:cs="Times New Roman"/>
          <w:sz w:val="28"/>
          <w:szCs w:val="28"/>
        </w:rPr>
        <w:t>Сторожевская</w:t>
      </w:r>
      <w:proofErr w:type="spellEnd"/>
      <w:r w:rsidRPr="003D7D6F">
        <w:rPr>
          <w:rFonts w:ascii="Times New Roman" w:hAnsi="Times New Roman" w:cs="Times New Roman"/>
          <w:sz w:val="28"/>
          <w:szCs w:val="28"/>
        </w:rPr>
        <w:t xml:space="preserve"> СОШ, далее по тексту Учреждение), созданного в соответствии с нормами законодательства Российской Федерации; зарегистрировано в Едином государственном реестре юридических лиц за основным государственным номером 1023601033048 от 31.12.2012  года, по типу определено «казённым» учреждением, в</w:t>
      </w:r>
      <w:r w:rsidRPr="003D7D6F">
        <w:rPr>
          <w:rFonts w:ascii="Times New Roman" w:hAnsi="Times New Roman" w:cs="Times New Roman"/>
          <w:color w:val="000000"/>
          <w:sz w:val="28"/>
          <w:szCs w:val="28"/>
        </w:rPr>
        <w:t xml:space="preserve"> МИФНС России №10 по Воронежской области присвоены ИНН 3619006444 КПП 361901001.</w:t>
      </w:r>
      <w:proofErr w:type="gramEnd"/>
      <w:r w:rsidRPr="003D7D6F">
        <w:rPr>
          <w:rFonts w:ascii="Times New Roman" w:hAnsi="Times New Roman" w:cs="Times New Roman"/>
          <w:color w:val="000000"/>
          <w:sz w:val="28"/>
          <w:szCs w:val="28"/>
        </w:rPr>
        <w:t xml:space="preserve"> В отделе Росстат  определены  коды ОКТМО 20631472101, вида деятельности ОКВЭД 85.14 образование среднее общее.</w:t>
      </w:r>
    </w:p>
    <w:p w:rsidR="003D7D6F" w:rsidRPr="003D7D6F" w:rsidRDefault="003D7D6F" w:rsidP="003D7D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не имеющей в качестве основной цели своей деятельности извлечение прибыли; является юридическим лицом, имеет печать, штампы, бланки, вывеску и другие реквизиты со своим наименованием, а также  самостоятельный баланс, лицевые счета, открытые в установленном порядке в отделе финансов администрации Острогожского муниципального района и территориальных органах Федерального казначейства.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b/>
          <w:sz w:val="28"/>
          <w:szCs w:val="28"/>
        </w:rPr>
        <w:tab/>
      </w:r>
      <w:r w:rsidRPr="003D7D6F">
        <w:rPr>
          <w:rFonts w:ascii="Times New Roman" w:hAnsi="Times New Roman" w:cs="Times New Roman"/>
          <w:sz w:val="28"/>
          <w:szCs w:val="28"/>
        </w:rPr>
        <w:t xml:space="preserve">Лицам, успешно прошедшим государственную итоговую аттестацию, Учреждение выдает документы об образовании. </w:t>
      </w:r>
    </w:p>
    <w:p w:rsidR="003D7D6F" w:rsidRPr="003D7D6F" w:rsidRDefault="003D7D6F" w:rsidP="003D7D6F">
      <w:pPr>
        <w:shd w:val="clear" w:color="auto" w:fill="FFFFFF"/>
        <w:spacing w:after="0" w:line="240" w:lineRule="auto"/>
        <w:ind w:left="19" w:right="43" w:hanging="19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b/>
          <w:sz w:val="28"/>
          <w:szCs w:val="28"/>
        </w:rPr>
        <w:tab/>
      </w:r>
      <w:r w:rsidRPr="003D7D6F">
        <w:rPr>
          <w:rFonts w:ascii="Times New Roman" w:hAnsi="Times New Roman" w:cs="Times New Roman"/>
          <w:b/>
          <w:sz w:val="28"/>
          <w:szCs w:val="28"/>
        </w:rPr>
        <w:tab/>
      </w:r>
      <w:r w:rsidRPr="003D7D6F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и </w:t>
      </w:r>
      <w:r w:rsidRPr="003D7D6F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Pr="003D7D6F">
        <w:rPr>
          <w:rFonts w:ascii="Times New Roman" w:hAnsi="Times New Roman" w:cs="Times New Roman"/>
          <w:color w:val="000000"/>
          <w:sz w:val="28"/>
          <w:szCs w:val="28"/>
        </w:rPr>
        <w:t xml:space="preserve">МКОУ </w:t>
      </w:r>
      <w:proofErr w:type="spellStart"/>
      <w:r w:rsidRPr="003D7D6F">
        <w:rPr>
          <w:rFonts w:ascii="Times New Roman" w:hAnsi="Times New Roman" w:cs="Times New Roman"/>
          <w:color w:val="000000"/>
          <w:sz w:val="28"/>
          <w:szCs w:val="28"/>
        </w:rPr>
        <w:t>Сторожевская</w:t>
      </w:r>
      <w:proofErr w:type="spellEnd"/>
      <w:r w:rsidRPr="003D7D6F">
        <w:rPr>
          <w:rFonts w:ascii="Times New Roman" w:hAnsi="Times New Roman" w:cs="Times New Roman"/>
          <w:color w:val="000000"/>
          <w:sz w:val="28"/>
          <w:szCs w:val="28"/>
        </w:rPr>
        <w:t xml:space="preserve"> СОШ является Острогожский муниципальный район в лице администрации Острогожского муниципального района. Функции Учредителя выполняет</w:t>
      </w:r>
      <w:r w:rsidRPr="003D7D6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3D7D6F">
        <w:rPr>
          <w:rFonts w:ascii="Times New Roman" w:hAnsi="Times New Roman" w:cs="Times New Roman"/>
          <w:color w:val="000000"/>
          <w:sz w:val="28"/>
          <w:szCs w:val="28"/>
        </w:rPr>
        <w:t>отдел по образованию, физической культуре и спорту администрации Острогожского муниципального  района (далее - Учредитель).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b/>
          <w:sz w:val="28"/>
          <w:szCs w:val="28"/>
        </w:rPr>
        <w:tab/>
      </w:r>
      <w:r w:rsidRPr="003D7D6F">
        <w:rPr>
          <w:rFonts w:ascii="Times New Roman" w:hAnsi="Times New Roman" w:cs="Times New Roman"/>
          <w:sz w:val="28"/>
          <w:szCs w:val="28"/>
        </w:rPr>
        <w:t xml:space="preserve">Полномочия собственника в отношении муниципального имущества, переданного Учреждению на праве оперативного управления, осуществляет в установленном порядке Учредитель. </w:t>
      </w:r>
    </w:p>
    <w:p w:rsidR="003D7D6F" w:rsidRPr="003D7D6F" w:rsidRDefault="003D7D6F" w:rsidP="003D7D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 xml:space="preserve">Учреждение действует на основании Устава, который утвержден </w:t>
      </w:r>
      <w:proofErr w:type="gramStart"/>
      <w:r w:rsidRPr="003D7D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7D6F">
        <w:rPr>
          <w:rFonts w:ascii="Times New Roman" w:hAnsi="Times New Roman" w:cs="Times New Roman"/>
          <w:sz w:val="28"/>
          <w:szCs w:val="28"/>
        </w:rPr>
        <w:t xml:space="preserve"> новой редакцией  постановлением администрации Острогожского муниципального района от 02.09.2015г. № 912. 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D7D6F"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согласно п.2.1. Устава  является: 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 xml:space="preserve">1) реализация основных общеобразовательных программ:  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>- образовательная программа начального общего образования;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>- образовательная программа основного общего и среднего общего образования.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ab/>
      </w:r>
      <w:r w:rsidRPr="003D7D6F">
        <w:rPr>
          <w:rFonts w:ascii="Times New Roman" w:hAnsi="Times New Roman" w:cs="Times New Roman"/>
          <w:sz w:val="28"/>
          <w:szCs w:val="28"/>
        </w:rPr>
        <w:tab/>
        <w:t>Основными   задачами Учреждения являются: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>- создание условий, гарантирующих реализацию гражданами РФ права на получение общедоступного и бесплатного начального общего, основного общего, среднего общего образования;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 xml:space="preserve">- обеспечение получения </w:t>
      </w:r>
      <w:proofErr w:type="gramStart"/>
      <w:r w:rsidRPr="003D7D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D7D6F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ФГОС;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lastRenderedPageBreak/>
        <w:t>- осуществление обучения и воспитания в интересах личности, общества, государства;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>- обеспечение возможности удовлетворения потребности обучающегося в самообразовании и получении дополнительного образования;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>- воспитание гражданственности и любви к Родине.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b/>
          <w:sz w:val="28"/>
          <w:szCs w:val="28"/>
        </w:rPr>
        <w:tab/>
      </w:r>
      <w:r w:rsidRPr="003D7D6F">
        <w:rPr>
          <w:rFonts w:ascii="Times New Roman" w:hAnsi="Times New Roman" w:cs="Times New Roman"/>
          <w:sz w:val="28"/>
          <w:szCs w:val="28"/>
        </w:rPr>
        <w:t>Учреждение осуществляет операции по расходованию бюджетных сре</w:t>
      </w:r>
      <w:proofErr w:type="gramStart"/>
      <w:r w:rsidRPr="003D7D6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D7D6F">
        <w:rPr>
          <w:rFonts w:ascii="Times New Roman" w:hAnsi="Times New Roman" w:cs="Times New Roman"/>
          <w:sz w:val="28"/>
          <w:szCs w:val="28"/>
        </w:rPr>
        <w:t>оответствии с бюджетной  сметой,  утвержденной Учредителем.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ab/>
        <w:t xml:space="preserve">Директор Учреждения </w:t>
      </w:r>
      <w:proofErr w:type="spellStart"/>
      <w:r w:rsidRPr="003D7D6F">
        <w:rPr>
          <w:rFonts w:ascii="Times New Roman" w:hAnsi="Times New Roman" w:cs="Times New Roman"/>
          <w:sz w:val="28"/>
          <w:szCs w:val="28"/>
        </w:rPr>
        <w:t>Негодяева</w:t>
      </w:r>
      <w:proofErr w:type="spellEnd"/>
      <w:r w:rsidRPr="003D7D6F">
        <w:rPr>
          <w:rFonts w:ascii="Times New Roman" w:hAnsi="Times New Roman" w:cs="Times New Roman"/>
          <w:sz w:val="28"/>
          <w:szCs w:val="28"/>
        </w:rPr>
        <w:t xml:space="preserve"> Анна Васильевна, назначена приказом Отдела по образованию, физической культуре и спорту администрации Острогожского муниципального района №38 от 30.06.2014г.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ab/>
        <w:t>На основании лицензии</w:t>
      </w:r>
      <w:proofErr w:type="gramStart"/>
      <w:r w:rsidRPr="003D7D6F">
        <w:rPr>
          <w:rFonts w:ascii="Times New Roman" w:hAnsi="Times New Roman" w:cs="Times New Roman"/>
          <w:sz w:val="28"/>
          <w:szCs w:val="28"/>
        </w:rPr>
        <w:t xml:space="preserve"> № И</w:t>
      </w:r>
      <w:proofErr w:type="gramEnd"/>
      <w:r w:rsidRPr="003D7D6F">
        <w:rPr>
          <w:rFonts w:ascii="Times New Roman" w:hAnsi="Times New Roman" w:cs="Times New Roman"/>
          <w:sz w:val="28"/>
          <w:szCs w:val="28"/>
        </w:rPr>
        <w:t xml:space="preserve"> -2399 от 13.02.2012г., выданной Инспекцией по контролю и надзору в сфере образования Воронежской области  Учреждение имеет право бессрочно оказывать образовательные услуги  по реализации образовательных программ и видам образования (Приложение №1 к лицензии на осуществление образовательной деятельности от 13.02.2012г. №И-2399). 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ab/>
        <w:t xml:space="preserve">Инспекцией по контролю и надзору в сфере образования Воронежской области выдано свидетельство о государственной аккредитации № ИН-1802 от 01.03.2013г.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7D6F" w:rsidRPr="003D7D6F" w:rsidRDefault="003D7D6F" w:rsidP="003D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6F">
        <w:rPr>
          <w:rFonts w:ascii="Times New Roman" w:hAnsi="Times New Roman" w:cs="Times New Roman"/>
          <w:sz w:val="28"/>
          <w:szCs w:val="28"/>
        </w:rPr>
        <w:tab/>
        <w:t>В Учреждении поэтапно реализуется Федеральный государственный образовательный стандарт (далее ФГОС). В соответствии с ФГОС Учреждение обеспечивает нормативно - правовое, финансово - экономическое, информационное и материально - техническое сопровождение образовательного процесса, проводит в соответствии с требованием ФГОС кадровую политику: разрабатывает  должностные инструкции работников, организовывает повышение квалификации педагогических и руководящих работников.</w:t>
      </w:r>
    </w:p>
    <w:p w:rsidR="000E6B80" w:rsidRPr="00C1367D" w:rsidRDefault="000E6B80" w:rsidP="00C1367D">
      <w:pPr>
        <w:pStyle w:val="Default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E6BED" w:rsidRPr="00C1367D" w:rsidRDefault="00BA4089" w:rsidP="00C1367D">
      <w:pPr>
        <w:pStyle w:val="Default"/>
        <w:jc w:val="both"/>
        <w:rPr>
          <w:b/>
          <w:sz w:val="28"/>
          <w:szCs w:val="28"/>
          <w:u w:val="single"/>
        </w:rPr>
      </w:pPr>
      <w:r w:rsidRPr="00C1367D">
        <w:rPr>
          <w:b/>
          <w:sz w:val="28"/>
          <w:szCs w:val="28"/>
          <w:u w:val="single"/>
        </w:rPr>
        <w:t>Выводы:</w:t>
      </w:r>
      <w:r w:rsidR="00511229" w:rsidRPr="00C1367D">
        <w:rPr>
          <w:b/>
          <w:sz w:val="28"/>
          <w:szCs w:val="28"/>
          <w:u w:val="single"/>
        </w:rPr>
        <w:t xml:space="preserve"> </w:t>
      </w:r>
    </w:p>
    <w:p w:rsidR="00851908" w:rsidRPr="00851908" w:rsidRDefault="00851908" w:rsidP="0085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908">
        <w:rPr>
          <w:rFonts w:ascii="Times New Roman" w:hAnsi="Times New Roman" w:cs="Times New Roman"/>
          <w:sz w:val="28"/>
          <w:szCs w:val="28"/>
        </w:rPr>
        <w:t xml:space="preserve">     </w:t>
      </w:r>
      <w:r w:rsidRPr="00851908">
        <w:rPr>
          <w:rFonts w:ascii="Times New Roman" w:hAnsi="Times New Roman" w:cs="Times New Roman"/>
          <w:b/>
          <w:sz w:val="28"/>
          <w:szCs w:val="28"/>
        </w:rPr>
        <w:t>1.</w:t>
      </w:r>
      <w:r w:rsidRPr="00851908">
        <w:rPr>
          <w:rFonts w:ascii="Times New Roman" w:hAnsi="Times New Roman" w:cs="Times New Roman"/>
          <w:sz w:val="28"/>
          <w:szCs w:val="28"/>
        </w:rPr>
        <w:t xml:space="preserve">    В нарушение ст</w:t>
      </w:r>
      <w:r w:rsidRPr="00851908">
        <w:rPr>
          <w:rFonts w:ascii="Times New Roman" w:hAnsi="Times New Roman" w:cs="Times New Roman"/>
          <w:color w:val="000000"/>
          <w:sz w:val="28"/>
          <w:szCs w:val="28"/>
        </w:rPr>
        <w:t xml:space="preserve">.140 Трудового Кодекса РФ </w:t>
      </w:r>
      <w:r w:rsidRPr="0085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1908">
        <w:rPr>
          <w:rFonts w:ascii="Times New Roman" w:hAnsi="Times New Roman" w:cs="Times New Roman"/>
          <w:color w:val="000000"/>
          <w:sz w:val="28"/>
          <w:szCs w:val="28"/>
        </w:rPr>
        <w:t>Коркиной</w:t>
      </w:r>
      <w:proofErr w:type="spellEnd"/>
      <w:r w:rsidRPr="00851908">
        <w:rPr>
          <w:rFonts w:ascii="Times New Roman" w:hAnsi="Times New Roman" w:cs="Times New Roman"/>
          <w:color w:val="000000"/>
          <w:sz w:val="28"/>
          <w:szCs w:val="28"/>
        </w:rPr>
        <w:t xml:space="preserve"> Л.П. (истопник), выплаты произвели на 1 (один) день позже положенного срока.</w:t>
      </w:r>
    </w:p>
    <w:p w:rsidR="00851908" w:rsidRPr="00851908" w:rsidRDefault="00851908" w:rsidP="00851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1908">
        <w:rPr>
          <w:rFonts w:ascii="Times New Roman" w:hAnsi="Times New Roman" w:cs="Times New Roman"/>
          <w:b/>
          <w:bCs/>
          <w:sz w:val="28"/>
          <w:szCs w:val="28"/>
        </w:rPr>
        <w:t xml:space="preserve">    2.</w:t>
      </w:r>
      <w:r w:rsidRPr="00851908">
        <w:rPr>
          <w:rFonts w:ascii="Times New Roman" w:hAnsi="Times New Roman" w:cs="Times New Roman"/>
          <w:bCs/>
          <w:sz w:val="28"/>
          <w:szCs w:val="28"/>
        </w:rPr>
        <w:t xml:space="preserve">В нарушение ст. 60.2. ТК РФ – за  исполнение обязанностей временно отсутствующего работника без освобождения от работы, определенной трудовым договором, также, </w:t>
      </w:r>
      <w:r w:rsidRPr="00851908">
        <w:rPr>
          <w:rFonts w:ascii="Times New Roman" w:hAnsi="Times New Roman" w:cs="Times New Roman"/>
          <w:color w:val="000000"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работы, </w:t>
      </w:r>
      <w:r w:rsidRPr="00851908">
        <w:rPr>
          <w:rFonts w:ascii="Times New Roman" w:hAnsi="Times New Roman" w:cs="Times New Roman"/>
          <w:bCs/>
          <w:sz w:val="28"/>
          <w:szCs w:val="28"/>
        </w:rPr>
        <w:t>дополнительные  соглашения не заключались.</w:t>
      </w:r>
    </w:p>
    <w:p w:rsidR="00851908" w:rsidRPr="00851908" w:rsidRDefault="00851908" w:rsidP="0085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08">
        <w:rPr>
          <w:rFonts w:ascii="Times New Roman" w:hAnsi="Times New Roman" w:cs="Times New Roman"/>
          <w:b/>
          <w:szCs w:val="28"/>
        </w:rPr>
        <w:t xml:space="preserve">       </w:t>
      </w:r>
      <w:r w:rsidRPr="00851908">
        <w:rPr>
          <w:rFonts w:ascii="Times New Roman" w:hAnsi="Times New Roman" w:cs="Times New Roman"/>
          <w:b/>
          <w:sz w:val="28"/>
          <w:szCs w:val="28"/>
        </w:rPr>
        <w:t>3.</w:t>
      </w:r>
      <w:r w:rsidRPr="00851908">
        <w:rPr>
          <w:rFonts w:ascii="Times New Roman" w:hAnsi="Times New Roman" w:cs="Times New Roman"/>
          <w:sz w:val="28"/>
          <w:szCs w:val="28"/>
        </w:rPr>
        <w:t xml:space="preserve"> В нарушение ст.123 ТК РФ графики отпусков на 2023 год и 2024 год составлены с нарушением срока (30.12.2022г. и 27.12.2023г.). </w:t>
      </w:r>
    </w:p>
    <w:p w:rsidR="00851908" w:rsidRPr="00851908" w:rsidRDefault="00851908" w:rsidP="0085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08">
        <w:rPr>
          <w:rFonts w:ascii="Times New Roman" w:hAnsi="Times New Roman" w:cs="Times New Roman"/>
          <w:b/>
          <w:sz w:val="28"/>
          <w:szCs w:val="28"/>
        </w:rPr>
        <w:t xml:space="preserve">     4.</w:t>
      </w:r>
      <w:r w:rsidRPr="00851908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выявлено имущество, которое долгое время не используется по причине морального и физического износа.</w:t>
      </w:r>
    </w:p>
    <w:p w:rsidR="00511229" w:rsidRPr="00C1367D" w:rsidRDefault="00BA4089" w:rsidP="00C1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851908" w:rsidRPr="00CC72F6" w:rsidRDefault="00851908" w:rsidP="00851908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CC72F6">
        <w:rPr>
          <w:rFonts w:ascii="Times New Roman" w:hAnsi="Times New Roman" w:cs="Times New Roman"/>
          <w:b/>
          <w:sz w:val="28"/>
          <w:szCs w:val="28"/>
        </w:rPr>
        <w:t>1-2.</w:t>
      </w:r>
      <w:r w:rsidRPr="00CC72F6">
        <w:rPr>
          <w:rFonts w:ascii="Times New Roman" w:hAnsi="Times New Roman" w:cs="Times New Roman"/>
          <w:sz w:val="28"/>
          <w:szCs w:val="28"/>
        </w:rPr>
        <w:t>Не допускать нарушение трудового законодательства.</w:t>
      </w:r>
    </w:p>
    <w:p w:rsidR="00851908" w:rsidRDefault="00851908" w:rsidP="0085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F42D9">
        <w:rPr>
          <w:rFonts w:ascii="Times New Roman" w:hAnsi="Times New Roman" w:cs="Times New Roman"/>
          <w:sz w:val="28"/>
          <w:szCs w:val="28"/>
        </w:rPr>
        <w:t>Вести кадровое делопроизводство с соблюдением трудового законодательства  и иных нормативных правовых актов, содержащих нормы трудового права</w:t>
      </w:r>
      <w:r w:rsidRPr="00E374F8">
        <w:rPr>
          <w:rFonts w:ascii="Times New Roman" w:hAnsi="Times New Roman" w:cs="Times New Roman"/>
          <w:sz w:val="28"/>
          <w:szCs w:val="28"/>
        </w:rPr>
        <w:t>:</w:t>
      </w:r>
    </w:p>
    <w:p w:rsidR="00851908" w:rsidRPr="00E374F8" w:rsidRDefault="00851908" w:rsidP="0085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-заключать дополнительные соглашения к трудовым договорам</w:t>
      </w:r>
      <w:r w:rsidRPr="00E374F8">
        <w:rPr>
          <w:rFonts w:ascii="Times New Roman" w:hAnsi="Times New Roman" w:cs="Times New Roman"/>
          <w:sz w:val="28"/>
          <w:szCs w:val="28"/>
        </w:rPr>
        <w:t>;</w:t>
      </w:r>
    </w:p>
    <w:p w:rsidR="00851908" w:rsidRDefault="00851908" w:rsidP="0085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-в приказах указывать ссылку на нормативный документ (статья, пункт и т.д.).</w:t>
      </w:r>
    </w:p>
    <w:p w:rsidR="00851908" w:rsidRPr="0005065E" w:rsidRDefault="00851908" w:rsidP="00851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 xml:space="preserve">  </w:t>
      </w:r>
      <w:r w:rsidRPr="00CF353C">
        <w:rPr>
          <w:rFonts w:ascii="Times New Roman" w:hAnsi="Times New Roman" w:cs="Times New Roman"/>
          <w:b/>
          <w:spacing w:val="-1"/>
          <w:sz w:val="28"/>
        </w:rPr>
        <w:t>3.</w:t>
      </w:r>
      <w:r w:rsidRPr="0078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отпусков разрабатывать</w:t>
      </w:r>
      <w:r w:rsidRPr="008108B3">
        <w:rPr>
          <w:rFonts w:ascii="Times New Roman" w:hAnsi="Times New Roman" w:cs="Times New Roman"/>
          <w:sz w:val="28"/>
          <w:szCs w:val="28"/>
        </w:rPr>
        <w:t xml:space="preserve"> и </w:t>
      </w:r>
      <w:r w:rsidRPr="00810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утверждать работодателем с учетом мнения выборного органа первичной профсоюзной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gramStart"/>
      <w:r w:rsidRPr="00810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810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две недели до наступления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908" w:rsidRPr="00CF353C" w:rsidRDefault="00851908" w:rsidP="0085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F353C">
        <w:rPr>
          <w:rFonts w:ascii="Times New Roman" w:hAnsi="Times New Roman" w:cs="Times New Roman"/>
          <w:b/>
          <w:sz w:val="28"/>
          <w:szCs w:val="28"/>
        </w:rPr>
        <w:t>4.</w:t>
      </w:r>
      <w:r w:rsidRPr="00CF353C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707605" w:rsidRPr="00C1367D" w:rsidRDefault="00707605" w:rsidP="00C1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7605" w:rsidRPr="00C1367D" w:rsidRDefault="00707605" w:rsidP="00C1367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C1367D" w:rsidRDefault="00AD7862" w:rsidP="00C1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C1367D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43" w:rsidRDefault="00A56543">
      <w:pPr>
        <w:spacing w:after="0" w:line="240" w:lineRule="auto"/>
      </w:pPr>
      <w:r>
        <w:separator/>
      </w:r>
    </w:p>
  </w:endnote>
  <w:endnote w:type="continuationSeparator" w:id="0">
    <w:p w:rsidR="00A56543" w:rsidRDefault="00A5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43" w:rsidRDefault="00A56543">
      <w:pPr>
        <w:spacing w:after="0" w:line="240" w:lineRule="auto"/>
      </w:pPr>
      <w:r>
        <w:separator/>
      </w:r>
    </w:p>
  </w:footnote>
  <w:footnote w:type="continuationSeparator" w:id="0">
    <w:p w:rsidR="00A56543" w:rsidRDefault="00A5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908">
          <w:rPr>
            <w:noProof/>
          </w:rPr>
          <w:t>3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917C4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012B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D7D6F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5FB5"/>
    <w:rsid w:val="00511229"/>
    <w:rsid w:val="005331E3"/>
    <w:rsid w:val="005812CB"/>
    <w:rsid w:val="00593AEE"/>
    <w:rsid w:val="005972AD"/>
    <w:rsid w:val="005A0962"/>
    <w:rsid w:val="005D12C6"/>
    <w:rsid w:val="005D56DE"/>
    <w:rsid w:val="005E32D8"/>
    <w:rsid w:val="005F2E85"/>
    <w:rsid w:val="006178D7"/>
    <w:rsid w:val="00623615"/>
    <w:rsid w:val="00624F57"/>
    <w:rsid w:val="006267D4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4D0B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51908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9E7D13"/>
    <w:rsid w:val="00A0160E"/>
    <w:rsid w:val="00A466A4"/>
    <w:rsid w:val="00A47DFC"/>
    <w:rsid w:val="00A56543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B10136"/>
    <w:rsid w:val="00B217C5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B57C4"/>
    <w:rsid w:val="00CC71FD"/>
    <w:rsid w:val="00D07295"/>
    <w:rsid w:val="00D1248F"/>
    <w:rsid w:val="00D34F1E"/>
    <w:rsid w:val="00D35221"/>
    <w:rsid w:val="00D415EA"/>
    <w:rsid w:val="00D44EE4"/>
    <w:rsid w:val="00D53DF0"/>
    <w:rsid w:val="00D55E89"/>
    <w:rsid w:val="00D57F70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8877-D328-4734-B453-330E4B53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265</cp:revision>
  <cp:lastPrinted>2023-09-21T11:20:00Z</cp:lastPrinted>
  <dcterms:created xsi:type="dcterms:W3CDTF">2019-07-08T05:08:00Z</dcterms:created>
  <dcterms:modified xsi:type="dcterms:W3CDTF">2024-10-31T06:25:00Z</dcterms:modified>
</cp:coreProperties>
</file>